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C1" w:rsidRDefault="00215E41" w:rsidP="00762AC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VERBALE N. 3 DEL 06/05</w:t>
      </w:r>
      <w:r w:rsidR="00011711">
        <w:rPr>
          <w:rFonts w:ascii="Arial" w:eastAsia="Times New Roman" w:hAnsi="Arial" w:cs="Arial"/>
          <w:b/>
          <w:lang w:eastAsia="it-IT"/>
        </w:rPr>
        <w:t>/</w:t>
      </w:r>
      <w:r w:rsidR="00464B60">
        <w:rPr>
          <w:rFonts w:ascii="Arial" w:eastAsia="Times New Roman" w:hAnsi="Arial" w:cs="Arial"/>
          <w:b/>
          <w:lang w:eastAsia="it-IT"/>
        </w:rPr>
        <w:t>2022</w:t>
      </w:r>
    </w:p>
    <w:p w:rsidR="00B5688B" w:rsidRDefault="00B5688B" w:rsidP="00762AC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Comitato Consultivo Misto</w:t>
      </w:r>
    </w:p>
    <w:p w:rsidR="00085BA3" w:rsidRDefault="00085BA3" w:rsidP="00762AC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it-IT"/>
        </w:rPr>
      </w:pPr>
    </w:p>
    <w:p w:rsidR="00762AC1" w:rsidRDefault="00762AC1" w:rsidP="00762AC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it-IT"/>
        </w:rPr>
      </w:pPr>
    </w:p>
    <w:p w:rsidR="00762AC1" w:rsidRPr="00F0679F" w:rsidRDefault="00215E41" w:rsidP="00762AC1">
      <w:pPr>
        <w:tabs>
          <w:tab w:val="left" w:pos="-558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Il giorno 6 maggi</w:t>
      </w:r>
      <w:r w:rsidR="00C05515">
        <w:rPr>
          <w:rFonts w:eastAsia="Times New Roman" w:cs="Arial"/>
          <w:sz w:val="24"/>
          <w:szCs w:val="24"/>
          <w:lang w:eastAsia="it-IT"/>
        </w:rPr>
        <w:t>o</w:t>
      </w:r>
      <w:r w:rsidR="00011711">
        <w:rPr>
          <w:rFonts w:eastAsia="Times New Roman" w:cs="Arial"/>
          <w:sz w:val="24"/>
          <w:szCs w:val="24"/>
          <w:lang w:eastAsia="it-IT"/>
        </w:rPr>
        <w:t xml:space="preserve"> </w:t>
      </w:r>
      <w:r w:rsidR="00C05515">
        <w:rPr>
          <w:rFonts w:eastAsia="Times New Roman" w:cs="Arial"/>
          <w:sz w:val="24"/>
          <w:szCs w:val="24"/>
          <w:lang w:eastAsia="it-IT"/>
        </w:rPr>
        <w:t>2022</w:t>
      </w:r>
      <w:r w:rsidR="00DD5C54" w:rsidRPr="00F0679F">
        <w:rPr>
          <w:rFonts w:eastAsia="Times New Roman" w:cs="Arial"/>
          <w:sz w:val="24"/>
          <w:szCs w:val="24"/>
          <w:lang w:eastAsia="it-IT"/>
        </w:rPr>
        <w:t>, alle ore 14,30</w:t>
      </w:r>
      <w:r w:rsidR="00762AC1" w:rsidRPr="00F0679F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2F2278" w:rsidRPr="00F0679F">
        <w:rPr>
          <w:rFonts w:eastAsia="Times New Roman" w:cs="Times New Roman"/>
          <w:sz w:val="24"/>
          <w:szCs w:val="24"/>
          <w:lang w:eastAsia="it-IT"/>
        </w:rPr>
        <w:t xml:space="preserve">in modalità </w:t>
      </w:r>
      <w:r w:rsidR="00DD5C54" w:rsidRPr="00F0679F">
        <w:rPr>
          <w:rFonts w:eastAsia="Times New Roman" w:cs="Times New Roman"/>
          <w:sz w:val="24"/>
          <w:szCs w:val="24"/>
          <w:lang w:eastAsia="it-IT"/>
        </w:rPr>
        <w:t xml:space="preserve">di </w:t>
      </w:r>
      <w:r w:rsidR="002F2278" w:rsidRPr="00F0679F">
        <w:rPr>
          <w:rFonts w:eastAsia="Times New Roman" w:cs="Times New Roman"/>
          <w:sz w:val="24"/>
          <w:szCs w:val="24"/>
          <w:lang w:eastAsia="it-IT"/>
        </w:rPr>
        <w:t>videoconferenza</w:t>
      </w:r>
      <w:r w:rsidR="002F2278" w:rsidRPr="00F0679F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0D73E7" w:rsidRPr="00F0679F">
        <w:rPr>
          <w:rFonts w:eastAsia="Times New Roman" w:cs="Times New Roman"/>
          <w:sz w:val="24"/>
          <w:szCs w:val="24"/>
          <w:lang w:eastAsia="it-IT"/>
        </w:rPr>
        <w:t>nella stanza virtuale di</w:t>
      </w:r>
      <w:r w:rsidR="002F2278" w:rsidRPr="00F0679F">
        <w:rPr>
          <w:rFonts w:eastAsia="Times New Roman" w:cs="Times New Roman"/>
          <w:sz w:val="24"/>
          <w:szCs w:val="24"/>
          <w:lang w:eastAsia="it-IT"/>
        </w:rPr>
        <w:t xml:space="preserve"> Life </w:t>
      </w:r>
      <w:proofErr w:type="spellStart"/>
      <w:r w:rsidR="002F2278" w:rsidRPr="00F0679F">
        <w:rPr>
          <w:rFonts w:eastAsia="Times New Roman" w:cs="Times New Roman"/>
          <w:sz w:val="24"/>
          <w:szCs w:val="24"/>
          <w:lang w:eastAsia="it-IT"/>
        </w:rPr>
        <w:t>Size</w:t>
      </w:r>
      <w:proofErr w:type="spellEnd"/>
      <w:r w:rsidR="00762AC1" w:rsidRPr="00F0679F">
        <w:rPr>
          <w:rFonts w:eastAsia="Times New Roman" w:cs="Arial"/>
          <w:sz w:val="24"/>
          <w:szCs w:val="24"/>
          <w:lang w:eastAsia="it-IT"/>
        </w:rPr>
        <w:t xml:space="preserve"> dell’Azienda Ospedaliero-Universitaria di Ferrara</w:t>
      </w:r>
      <w:r w:rsidR="00483AF4">
        <w:rPr>
          <w:rFonts w:eastAsia="Times New Roman" w:cs="Arial"/>
          <w:sz w:val="24"/>
          <w:szCs w:val="24"/>
          <w:lang w:eastAsia="it-IT"/>
        </w:rPr>
        <w:t>,</w:t>
      </w:r>
      <w:r w:rsidR="00762AC1" w:rsidRPr="00F0679F">
        <w:rPr>
          <w:rFonts w:eastAsia="Times New Roman" w:cs="Arial"/>
          <w:sz w:val="24"/>
          <w:szCs w:val="24"/>
          <w:lang w:eastAsia="it-IT"/>
        </w:rPr>
        <w:t xml:space="preserve"> si </w:t>
      </w:r>
      <w:r w:rsidR="000D73E7" w:rsidRPr="00F0679F">
        <w:rPr>
          <w:rFonts w:eastAsia="Times New Roman" w:cs="Arial"/>
          <w:sz w:val="24"/>
          <w:szCs w:val="24"/>
          <w:lang w:eastAsia="it-IT"/>
        </w:rPr>
        <w:t>riunisce</w:t>
      </w:r>
      <w:r w:rsidR="00762AC1" w:rsidRPr="00F0679F">
        <w:rPr>
          <w:rFonts w:eastAsia="Times New Roman" w:cs="Arial"/>
          <w:sz w:val="24"/>
          <w:szCs w:val="24"/>
          <w:lang w:eastAsia="it-IT"/>
        </w:rPr>
        <w:t xml:space="preserve"> il Comitato Consultivo Misto, </w:t>
      </w:r>
      <w:r w:rsidR="00D37BD3">
        <w:rPr>
          <w:rFonts w:eastAsia="Times New Roman" w:cs="Arial"/>
          <w:sz w:val="24"/>
          <w:szCs w:val="24"/>
          <w:lang w:eastAsia="it-IT"/>
        </w:rPr>
        <w:t>i cui c</w:t>
      </w:r>
      <w:r w:rsidR="00CE7AB0">
        <w:rPr>
          <w:rFonts w:eastAsia="Times New Roman" w:cs="Arial"/>
          <w:sz w:val="24"/>
          <w:szCs w:val="24"/>
          <w:lang w:eastAsia="it-IT"/>
        </w:rPr>
        <w:t>omponenti sono stati nominati</w:t>
      </w:r>
      <w:r w:rsidR="00D37BD3">
        <w:rPr>
          <w:rFonts w:eastAsia="Times New Roman" w:cs="Arial"/>
          <w:sz w:val="24"/>
          <w:szCs w:val="24"/>
          <w:lang w:eastAsia="it-IT"/>
        </w:rPr>
        <w:t xml:space="preserve"> come da </w:t>
      </w:r>
      <w:r w:rsidR="00CE7AB0">
        <w:rPr>
          <w:rFonts w:eastAsia="Times New Roman" w:cs="Arial"/>
          <w:sz w:val="24"/>
          <w:szCs w:val="24"/>
          <w:lang w:eastAsia="it-IT"/>
        </w:rPr>
        <w:t>Delibera n. 37</w:t>
      </w:r>
      <w:r w:rsidR="00DD5C54" w:rsidRPr="00F0679F">
        <w:rPr>
          <w:rFonts w:eastAsia="Times New Roman" w:cs="Arial"/>
          <w:sz w:val="24"/>
          <w:szCs w:val="24"/>
          <w:lang w:eastAsia="it-IT"/>
        </w:rPr>
        <w:t xml:space="preserve"> </w:t>
      </w:r>
      <w:r w:rsidR="00CE7AB0">
        <w:rPr>
          <w:rFonts w:eastAsia="Times New Roman" w:cs="Arial"/>
          <w:sz w:val="24"/>
          <w:szCs w:val="24"/>
          <w:lang w:eastAsia="it-IT"/>
        </w:rPr>
        <w:t>del 24/02/2022</w:t>
      </w:r>
      <w:r w:rsidR="00483AF4">
        <w:rPr>
          <w:rFonts w:eastAsia="Times New Roman" w:cs="Arial"/>
          <w:sz w:val="24"/>
          <w:szCs w:val="24"/>
          <w:lang w:eastAsia="it-IT"/>
        </w:rPr>
        <w:t xml:space="preserve"> e risultano essere i seguenti</w:t>
      </w:r>
      <w:r w:rsidR="00762AC1" w:rsidRPr="00F0679F">
        <w:rPr>
          <w:rFonts w:eastAsia="Times New Roman" w:cs="Arial"/>
          <w:sz w:val="24"/>
          <w:szCs w:val="24"/>
          <w:lang w:eastAsia="it-IT"/>
        </w:rPr>
        <w:t>:</w:t>
      </w:r>
    </w:p>
    <w:p w:rsidR="00762AC1" w:rsidRPr="00F0679F" w:rsidRDefault="00762AC1" w:rsidP="00762AC1">
      <w:pPr>
        <w:tabs>
          <w:tab w:val="left" w:pos="-558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276"/>
        <w:gridCol w:w="1701"/>
        <w:gridCol w:w="1411"/>
      </w:tblGrid>
      <w:tr w:rsidR="00762AC1" w:rsidRPr="00F0679F" w:rsidTr="00713BD5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762AC1">
            <w:pPr>
              <w:tabs>
                <w:tab w:val="left" w:pos="-5580"/>
              </w:tabs>
              <w:spacing w:after="0" w:line="254" w:lineRule="auto"/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 w:rsidRPr="00F0679F">
              <w:rPr>
                <w:rFonts w:eastAsia="Times New Roman" w:cs="Arial"/>
                <w:b/>
                <w:sz w:val="24"/>
                <w:szCs w:val="24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762AC1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F0679F">
              <w:rPr>
                <w:rFonts w:eastAsia="Times New Roman" w:cs="Arial"/>
                <w:b/>
                <w:sz w:val="24"/>
                <w:szCs w:val="24"/>
              </w:rPr>
              <w:t>PRESENTE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762AC1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F0679F">
              <w:rPr>
                <w:rFonts w:eastAsia="Times New Roman" w:cs="Arial"/>
                <w:b/>
                <w:sz w:val="24"/>
                <w:szCs w:val="24"/>
              </w:rPr>
              <w:t>ASSENTE GIUSTIFICATO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762AC1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F0679F">
              <w:rPr>
                <w:rFonts w:eastAsia="Times New Roman" w:cs="Arial"/>
                <w:b/>
                <w:sz w:val="24"/>
                <w:szCs w:val="24"/>
              </w:rPr>
              <w:t>ASSENTE</w:t>
            </w: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CC54CF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Aguiari </w:t>
            </w:r>
            <w:r w:rsidR="00A659A4">
              <w:rPr>
                <w:rFonts w:eastAsia="Times New Roman" w:cs="Arial"/>
                <w:sz w:val="24"/>
                <w:szCs w:val="24"/>
              </w:rPr>
              <w:t>F</w:t>
            </w:r>
            <w:r w:rsidRPr="00DE7205">
              <w:rPr>
                <w:rFonts w:eastAsia="Times New Roman" w:cs="Arial"/>
                <w:sz w:val="24"/>
                <w:szCs w:val="24"/>
              </w:rPr>
              <w:t>rancesco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–</w:t>
            </w:r>
            <w:r w:rsidR="00DE7205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gramStart"/>
            <w:r w:rsidR="00DE7205">
              <w:rPr>
                <w:rFonts w:eastAsia="Times New Roman" w:cs="Arial"/>
                <w:b/>
                <w:sz w:val="24"/>
                <w:szCs w:val="24"/>
              </w:rPr>
              <w:t>P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azzi </w:t>
            </w:r>
            <w:r w:rsidR="00762AC1" w:rsidRPr="00F0679F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DE7205">
              <w:rPr>
                <w:rFonts w:eastAsia="Times New Roman" w:cs="Arial"/>
                <w:sz w:val="24"/>
                <w:szCs w:val="24"/>
              </w:rPr>
              <w:t>R</w:t>
            </w:r>
            <w:r>
              <w:rPr>
                <w:rFonts w:eastAsia="Times New Roman" w:cs="Arial"/>
                <w:sz w:val="24"/>
                <w:szCs w:val="24"/>
              </w:rPr>
              <w:t>odolfo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205A5A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CC54CF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Menarini </w:t>
            </w:r>
            <w:r w:rsidR="00A659A4">
              <w:rPr>
                <w:rFonts w:eastAsia="Times New Roman" w:cs="Arial"/>
                <w:sz w:val="24"/>
                <w:szCs w:val="24"/>
              </w:rPr>
              <w:t>L</w:t>
            </w:r>
            <w:r w:rsidRPr="00DE7205">
              <w:rPr>
                <w:rFonts w:eastAsia="Times New Roman" w:cs="Arial"/>
                <w:sz w:val="24"/>
                <w:szCs w:val="24"/>
              </w:rPr>
              <w:t>oris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–</w:t>
            </w:r>
            <w:r w:rsidR="00DE7205">
              <w:rPr>
                <w:rFonts w:eastAsia="Times New Roman" w:cs="Arial"/>
                <w:b/>
                <w:sz w:val="24"/>
                <w:szCs w:val="24"/>
              </w:rPr>
              <w:t xml:space="preserve"> R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omanini </w:t>
            </w:r>
            <w:r w:rsidR="00DE7205">
              <w:rPr>
                <w:rFonts w:eastAsia="Times New Roman" w:cs="Arial"/>
                <w:sz w:val="24"/>
                <w:szCs w:val="24"/>
              </w:rPr>
              <w:t>T</w:t>
            </w:r>
            <w:r w:rsidRPr="00DE7205">
              <w:rPr>
                <w:rFonts w:eastAsia="Times New Roman" w:cs="Arial"/>
                <w:sz w:val="24"/>
                <w:szCs w:val="24"/>
              </w:rPr>
              <w:t>eresa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C51068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762AC1" w:rsidRPr="00F0679F" w:rsidTr="00713BD5">
        <w:trPr>
          <w:trHeight w:val="36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DE7205">
            <w:pPr>
              <w:tabs>
                <w:tab w:val="left" w:pos="-5580"/>
              </w:tabs>
              <w:spacing w:after="0" w:line="254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</w:t>
            </w:r>
            <w:r w:rsidR="00CC54CF">
              <w:rPr>
                <w:rFonts w:eastAsia="Times New Roman" w:cs="Arial"/>
                <w:b/>
                <w:sz w:val="24"/>
                <w:szCs w:val="24"/>
              </w:rPr>
              <w:t xml:space="preserve">asqualini </w:t>
            </w:r>
            <w:r w:rsidRPr="00DE7205">
              <w:rPr>
                <w:rFonts w:eastAsia="Times New Roman" w:cs="Arial"/>
                <w:sz w:val="24"/>
                <w:szCs w:val="24"/>
              </w:rPr>
              <w:t>Barbara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CC54CF">
              <w:rPr>
                <w:rFonts w:eastAsia="Times New Roman" w:cs="Arial"/>
                <w:b/>
                <w:sz w:val="24"/>
                <w:szCs w:val="24"/>
              </w:rPr>
              <w:t>–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M</w:t>
            </w:r>
            <w:r w:rsidR="00CC54CF">
              <w:rPr>
                <w:rFonts w:eastAsia="Times New Roman" w:cs="Arial"/>
                <w:b/>
                <w:sz w:val="24"/>
                <w:szCs w:val="24"/>
              </w:rPr>
              <w:t xml:space="preserve">essina </w:t>
            </w:r>
            <w:r>
              <w:rPr>
                <w:rFonts w:eastAsia="Times New Roman" w:cs="Arial"/>
                <w:sz w:val="24"/>
                <w:szCs w:val="24"/>
              </w:rPr>
              <w:t>S</w:t>
            </w:r>
            <w:r w:rsidR="00CC54CF" w:rsidRPr="00DE7205">
              <w:rPr>
                <w:rFonts w:eastAsia="Times New Roman" w:cs="Arial"/>
                <w:sz w:val="24"/>
                <w:szCs w:val="24"/>
              </w:rPr>
              <w:t>ilvana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85245E" w:rsidRDefault="00205A5A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328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CC54CF" w:rsidP="00DE7205">
            <w:pPr>
              <w:tabs>
                <w:tab w:val="decimal" w:pos="-2520"/>
              </w:tabs>
              <w:spacing w:after="0" w:line="254" w:lineRule="auto"/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</w:rPr>
              <w:t>Pavanelli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DE7205" w:rsidRPr="00DE7205">
              <w:rPr>
                <w:rFonts w:eastAsia="Times New Roman" w:cs="Arial"/>
                <w:sz w:val="24"/>
                <w:szCs w:val="24"/>
              </w:rPr>
              <w:t>L</w:t>
            </w:r>
            <w:r w:rsidRPr="00DE7205">
              <w:rPr>
                <w:rFonts w:eastAsia="Times New Roman" w:cs="Arial"/>
                <w:sz w:val="24"/>
                <w:szCs w:val="24"/>
              </w:rPr>
              <w:t>ina</w:t>
            </w:r>
            <w:r w:rsidR="00D44E27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</w:rPr>
              <w:t>–</w:t>
            </w:r>
            <w:r w:rsidR="00DE7205">
              <w:rPr>
                <w:rFonts w:eastAsia="Times New Roman" w:cs="Arial"/>
                <w:b/>
                <w:sz w:val="24"/>
                <w:szCs w:val="24"/>
              </w:rPr>
              <w:t xml:space="preserve"> B</w:t>
            </w:r>
            <w:r>
              <w:rPr>
                <w:rFonts w:eastAsia="Times New Roman" w:cs="Arial"/>
                <w:b/>
                <w:sz w:val="24"/>
                <w:szCs w:val="24"/>
              </w:rPr>
              <w:t>ondi</w:t>
            </w:r>
            <w:r w:rsidR="00DE7205" w:rsidRPr="00DE7205">
              <w:rPr>
                <w:rFonts w:eastAsia="Times New Roman" w:cs="Arial"/>
                <w:sz w:val="24"/>
                <w:szCs w:val="24"/>
              </w:rPr>
              <w:t xml:space="preserve"> Loredana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A04261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CC54CF">
            <w:pPr>
              <w:tabs>
                <w:tab w:val="decimal" w:pos="-2520"/>
              </w:tabs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</w:rPr>
              <w:t>Tancini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9019E7" w:rsidRPr="009019E7">
              <w:rPr>
                <w:rFonts w:eastAsia="Times New Roman" w:cs="Arial"/>
                <w:sz w:val="24"/>
                <w:szCs w:val="24"/>
              </w:rPr>
              <w:t>L</w:t>
            </w:r>
            <w:r w:rsidRPr="009019E7">
              <w:rPr>
                <w:rFonts w:eastAsia="Times New Roman" w:cs="Arial"/>
                <w:sz w:val="24"/>
                <w:szCs w:val="24"/>
              </w:rPr>
              <w:t>uciano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–</w:t>
            </w:r>
            <w:r w:rsidR="009019E7">
              <w:rPr>
                <w:rFonts w:eastAsia="Times New Roman" w:cs="Arial"/>
                <w:b/>
                <w:sz w:val="24"/>
                <w:szCs w:val="24"/>
              </w:rPr>
              <w:t xml:space="preserve"> B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onazza </w:t>
            </w:r>
            <w:r w:rsidR="009019E7" w:rsidRPr="009019E7">
              <w:rPr>
                <w:rFonts w:eastAsia="Times New Roman" w:cs="Arial"/>
                <w:sz w:val="24"/>
                <w:szCs w:val="24"/>
              </w:rPr>
              <w:t>O</w:t>
            </w:r>
            <w:r w:rsidRPr="009019E7">
              <w:rPr>
                <w:rFonts w:eastAsia="Times New Roman" w:cs="Arial"/>
                <w:sz w:val="24"/>
                <w:szCs w:val="24"/>
              </w:rPr>
              <w:t>lga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2476DB" w:rsidRDefault="00205A5A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CC54CF">
            <w:pPr>
              <w:tabs>
                <w:tab w:val="decimal" w:pos="-2520"/>
              </w:tabs>
              <w:spacing w:after="0" w:line="254" w:lineRule="auto"/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</w:rPr>
              <w:t>Camattari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9019E7" w:rsidRPr="009019E7">
              <w:rPr>
                <w:rFonts w:eastAsia="Times New Roman" w:cs="Arial"/>
                <w:sz w:val="24"/>
                <w:szCs w:val="24"/>
              </w:rPr>
              <w:t>M</w:t>
            </w:r>
            <w:r w:rsidRPr="009019E7">
              <w:rPr>
                <w:rFonts w:eastAsia="Times New Roman" w:cs="Arial"/>
                <w:sz w:val="24"/>
                <w:szCs w:val="24"/>
              </w:rPr>
              <w:t>aurizio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–</w:t>
            </w:r>
            <w:r w:rsidR="009019E7">
              <w:rPr>
                <w:rFonts w:eastAsia="Times New Roman" w:cs="Arial"/>
                <w:b/>
                <w:sz w:val="24"/>
                <w:szCs w:val="24"/>
              </w:rPr>
              <w:t xml:space="preserve"> R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icci </w:t>
            </w:r>
            <w:r w:rsidR="009019E7" w:rsidRPr="009019E7">
              <w:rPr>
                <w:rFonts w:eastAsia="Times New Roman" w:cs="Arial"/>
                <w:sz w:val="24"/>
                <w:szCs w:val="24"/>
              </w:rPr>
              <w:t>A</w:t>
            </w:r>
            <w:r w:rsidRPr="009019E7">
              <w:rPr>
                <w:rFonts w:eastAsia="Times New Roman" w:cs="Arial"/>
                <w:sz w:val="24"/>
                <w:szCs w:val="24"/>
              </w:rPr>
              <w:t>ndrea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A0426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CC54CF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Menna </w:t>
            </w:r>
            <w:r w:rsidR="009019E7" w:rsidRPr="009019E7">
              <w:rPr>
                <w:rFonts w:eastAsia="Times New Roman" w:cs="Arial"/>
                <w:sz w:val="24"/>
                <w:szCs w:val="24"/>
              </w:rPr>
              <w:t>S</w:t>
            </w:r>
            <w:r w:rsidRPr="009019E7">
              <w:rPr>
                <w:rFonts w:eastAsia="Times New Roman" w:cs="Arial"/>
                <w:sz w:val="24"/>
                <w:szCs w:val="24"/>
              </w:rPr>
              <w:t>averio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–</w:t>
            </w:r>
            <w:r w:rsidR="009019E7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="009019E7">
              <w:rPr>
                <w:rFonts w:eastAsia="Times New Roman" w:cs="Arial"/>
                <w:b/>
                <w:sz w:val="24"/>
                <w:szCs w:val="24"/>
              </w:rPr>
              <w:t>T</w:t>
            </w:r>
            <w:r>
              <w:rPr>
                <w:rFonts w:eastAsia="Times New Roman" w:cs="Arial"/>
                <w:b/>
                <w:sz w:val="24"/>
                <w:szCs w:val="24"/>
              </w:rPr>
              <w:t>ieghi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9019E7" w:rsidRPr="009019E7">
              <w:rPr>
                <w:rFonts w:eastAsia="Times New Roman" w:cs="Arial"/>
                <w:sz w:val="24"/>
                <w:szCs w:val="24"/>
              </w:rPr>
              <w:t>S</w:t>
            </w:r>
            <w:r w:rsidRPr="009019E7">
              <w:rPr>
                <w:rFonts w:eastAsia="Times New Roman" w:cs="Arial"/>
                <w:sz w:val="24"/>
                <w:szCs w:val="24"/>
              </w:rPr>
              <w:t>ibilla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C51068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04071E" w:rsidP="0004071E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</w:t>
            </w:r>
            <w:r w:rsidR="009019E7" w:rsidRPr="0004071E">
              <w:rPr>
                <w:rFonts w:eastAsia="Times New Roman" w:cs="Arial"/>
                <w:b/>
                <w:sz w:val="24"/>
                <w:szCs w:val="24"/>
              </w:rPr>
              <w:t>ari</w:t>
            </w:r>
            <w:r>
              <w:rPr>
                <w:rFonts w:eastAsia="Times New Roman" w:cs="Arial"/>
                <w:sz w:val="24"/>
                <w:szCs w:val="24"/>
              </w:rPr>
              <w:t xml:space="preserve"> C</w:t>
            </w:r>
            <w:r w:rsidR="009019E7" w:rsidRPr="0004071E">
              <w:rPr>
                <w:rFonts w:eastAsia="Times New Roman" w:cs="Arial"/>
                <w:sz w:val="24"/>
                <w:szCs w:val="24"/>
              </w:rPr>
              <w:t>laudio</w:t>
            </w:r>
            <w:r w:rsidR="00CC54CF" w:rsidRPr="0004071E">
              <w:rPr>
                <w:rFonts w:eastAsia="Times New Roman" w:cs="Arial"/>
                <w:sz w:val="24"/>
                <w:szCs w:val="24"/>
              </w:rPr>
              <w:t xml:space="preserve"> –</w:t>
            </w:r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</w:rPr>
              <w:t>R</w:t>
            </w:r>
            <w:r w:rsidR="00CC54CF" w:rsidRPr="0004071E">
              <w:rPr>
                <w:rFonts w:eastAsia="Times New Roman" w:cs="Arial"/>
                <w:b/>
                <w:sz w:val="24"/>
                <w:szCs w:val="24"/>
              </w:rPr>
              <w:t>onchini</w:t>
            </w:r>
            <w:r w:rsidRPr="0004071E"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</w:rPr>
              <w:t>R</w:t>
            </w:r>
            <w:r w:rsidRPr="0004071E">
              <w:rPr>
                <w:rFonts w:eastAsia="Times New Roman" w:cs="Arial"/>
                <w:sz w:val="24"/>
                <w:szCs w:val="24"/>
              </w:rPr>
              <w:t>oberta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205A5A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04071E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 w:rsidRPr="0004071E">
              <w:rPr>
                <w:rFonts w:eastAsia="Times New Roman" w:cs="Arial"/>
                <w:b/>
                <w:sz w:val="24"/>
                <w:szCs w:val="24"/>
              </w:rPr>
              <w:t>F</w:t>
            </w:r>
            <w:r w:rsidR="00CC54CF" w:rsidRPr="0004071E">
              <w:rPr>
                <w:rFonts w:eastAsia="Times New Roman" w:cs="Arial"/>
                <w:b/>
                <w:sz w:val="24"/>
                <w:szCs w:val="24"/>
              </w:rPr>
              <w:t>abris</w:t>
            </w:r>
            <w:r w:rsidR="00CC54CF" w:rsidRPr="0004071E"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</w:rPr>
              <w:t>G</w:t>
            </w:r>
            <w:r w:rsidR="00133BE9" w:rsidRPr="0004071E">
              <w:rPr>
                <w:rFonts w:eastAsia="Times New Roman" w:cs="Arial"/>
                <w:sz w:val="24"/>
                <w:szCs w:val="24"/>
              </w:rPr>
              <w:t>uidalberto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C51068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CC54CF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Baroni </w:t>
            </w:r>
            <w:r w:rsidR="00A659A4" w:rsidRPr="00BA48FB">
              <w:rPr>
                <w:rFonts w:eastAsia="Times New Roman" w:cs="Arial"/>
                <w:sz w:val="24"/>
                <w:szCs w:val="24"/>
              </w:rPr>
              <w:t>M</w:t>
            </w:r>
            <w:r w:rsidRPr="00BA48FB">
              <w:rPr>
                <w:rFonts w:eastAsia="Times New Roman" w:cs="Arial"/>
                <w:sz w:val="24"/>
                <w:szCs w:val="24"/>
              </w:rPr>
              <w:t>arisa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C51068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762AC1" w:rsidRPr="00F0679F" w:rsidTr="007C52EF">
        <w:trPr>
          <w:trHeight w:val="26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CC54CF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</w:rPr>
              <w:t>Peruffo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A659A4" w:rsidRPr="00BA48FB">
              <w:rPr>
                <w:rFonts w:eastAsia="Times New Roman" w:cs="Arial"/>
                <w:sz w:val="24"/>
                <w:szCs w:val="24"/>
              </w:rPr>
              <w:t>P</w:t>
            </w:r>
            <w:r w:rsidRPr="00BA48FB">
              <w:rPr>
                <w:rFonts w:eastAsia="Times New Roman" w:cs="Arial"/>
                <w:sz w:val="24"/>
                <w:szCs w:val="24"/>
              </w:rPr>
              <w:t>aola</w:t>
            </w:r>
            <w:r w:rsidR="001F1CD4">
              <w:rPr>
                <w:rFonts w:eastAsia="Times New Roman" w:cs="Arial"/>
                <w:sz w:val="24"/>
                <w:szCs w:val="24"/>
              </w:rPr>
              <w:t xml:space="preserve"> – </w:t>
            </w:r>
            <w:r w:rsidR="001F1CD4" w:rsidRPr="001F1CD4">
              <w:rPr>
                <w:rFonts w:eastAsia="Times New Roman" w:cs="Arial"/>
                <w:b/>
                <w:sz w:val="24"/>
                <w:szCs w:val="24"/>
              </w:rPr>
              <w:t>Salicini</w:t>
            </w:r>
            <w:r w:rsidR="001F1CD4">
              <w:rPr>
                <w:rFonts w:eastAsia="Times New Roman" w:cs="Arial"/>
                <w:sz w:val="24"/>
                <w:szCs w:val="24"/>
              </w:rPr>
              <w:t xml:space="preserve"> Barbara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C51068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762AC1" w:rsidRPr="00F0679F" w:rsidTr="006E34C1">
        <w:trPr>
          <w:trHeight w:val="328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CC54CF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</w:rPr>
              <w:t>Stabellini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A659A4" w:rsidRPr="00BA48FB">
              <w:rPr>
                <w:rFonts w:eastAsia="Times New Roman" w:cs="Arial"/>
                <w:sz w:val="24"/>
                <w:szCs w:val="24"/>
              </w:rPr>
              <w:t>S</w:t>
            </w:r>
            <w:r w:rsidRPr="00BA48FB">
              <w:rPr>
                <w:rFonts w:eastAsia="Times New Roman" w:cs="Arial"/>
                <w:sz w:val="24"/>
                <w:szCs w:val="24"/>
              </w:rPr>
              <w:t>ilvia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205A5A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BA48FB" w:rsidP="00BA48FB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Canella </w:t>
            </w:r>
            <w:r w:rsidR="000F1DCC" w:rsidRPr="00BA48FB">
              <w:rPr>
                <w:rFonts w:eastAsia="Times New Roman" w:cs="Arial"/>
                <w:sz w:val="24"/>
                <w:szCs w:val="24"/>
              </w:rPr>
              <w:t xml:space="preserve">Maria </w:t>
            </w:r>
            <w:r w:rsidR="00A659A4" w:rsidRPr="00BA48FB">
              <w:rPr>
                <w:rFonts w:eastAsia="Times New Roman" w:cs="Arial"/>
                <w:sz w:val="24"/>
                <w:szCs w:val="24"/>
              </w:rPr>
              <w:t>Claudia</w:t>
            </w:r>
            <w:r w:rsidR="00A659A4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 xml:space="preserve">– 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Canella </w:t>
            </w:r>
            <w:r w:rsidR="00A659A4" w:rsidRPr="00BA48FB">
              <w:rPr>
                <w:rFonts w:eastAsia="Times New Roman" w:cs="Arial"/>
                <w:sz w:val="24"/>
                <w:szCs w:val="24"/>
              </w:rPr>
              <w:t>A</w:t>
            </w:r>
            <w:r w:rsidR="000F1DCC" w:rsidRPr="00BA48FB">
              <w:rPr>
                <w:rFonts w:eastAsia="Times New Roman" w:cs="Arial"/>
                <w:sz w:val="24"/>
                <w:szCs w:val="24"/>
              </w:rPr>
              <w:t xml:space="preserve">nna </w:t>
            </w:r>
            <w:r w:rsidR="00A659A4" w:rsidRPr="00BA48FB">
              <w:rPr>
                <w:rFonts w:eastAsia="Times New Roman" w:cs="Arial"/>
                <w:sz w:val="24"/>
                <w:szCs w:val="24"/>
              </w:rPr>
              <w:t>Maria</w:t>
            </w:r>
            <w:r w:rsidR="00A659A4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962233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EB1F57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G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avioli</w:t>
            </w:r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Odilia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0412C7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6E34C1">
        <w:trPr>
          <w:trHeight w:val="34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EB1F57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</w:rPr>
              <w:t>G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allottini</w:t>
            </w:r>
            <w:proofErr w:type="spellEnd"/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Riccardo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FF2E6C" w:rsidP="00E31213">
            <w:pPr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EB1F57">
            <w:pPr>
              <w:tabs>
                <w:tab w:val="left" w:pos="2880"/>
              </w:tabs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</w:rPr>
              <w:t>A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rtosi</w:t>
            </w:r>
            <w:proofErr w:type="spellEnd"/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Francesco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205A5A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EB1F57">
            <w:pPr>
              <w:tabs>
                <w:tab w:val="left" w:pos="2880"/>
              </w:tabs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upini</w:t>
            </w:r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Paolo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CA1960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F02F87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EB1F57">
            <w:pPr>
              <w:spacing w:after="0" w:line="254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aricchio</w:t>
            </w:r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Rita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C51068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04071E">
            <w:pPr>
              <w:tabs>
                <w:tab w:val="left" w:pos="-5580"/>
              </w:tabs>
              <w:spacing w:after="0" w:line="254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04071E">
              <w:rPr>
                <w:rFonts w:eastAsia="Times New Roman" w:cs="Arial"/>
                <w:b/>
                <w:sz w:val="24"/>
                <w:szCs w:val="24"/>
              </w:rPr>
              <w:t>Gamberini</w:t>
            </w:r>
            <w:r>
              <w:rPr>
                <w:rFonts w:eastAsia="Times New Roman" w:cs="Arial"/>
                <w:sz w:val="24"/>
                <w:szCs w:val="24"/>
              </w:rPr>
              <w:t xml:space="preserve"> Olga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205A5A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2AC1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EB1F57">
            <w:pPr>
              <w:tabs>
                <w:tab w:val="left" w:pos="-5580"/>
              </w:tabs>
              <w:spacing w:after="0" w:line="254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B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artalotta</w:t>
            </w:r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Sandro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EB74F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  <w:tr w:rsidR="00762AC1" w:rsidRPr="00F0679F" w:rsidTr="00F02F87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1" w:rsidRPr="00F0679F" w:rsidRDefault="00EB1F57">
            <w:pPr>
              <w:tabs>
                <w:tab w:val="left" w:pos="-5580"/>
              </w:tabs>
              <w:spacing w:after="0" w:line="254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atarazzo</w:t>
            </w:r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Teresa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74EC5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1" w:rsidRPr="00F0679F" w:rsidRDefault="00762AC1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0F1DCC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Default="00EB1F57">
            <w:pPr>
              <w:tabs>
                <w:tab w:val="left" w:pos="-5580"/>
              </w:tabs>
              <w:spacing w:after="0" w:line="254" w:lineRule="auto"/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G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irotti</w:t>
            </w:r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Marinella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Pr="00F0679F" w:rsidRDefault="00205A5A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Pr="00F0679F" w:rsidRDefault="000F1DCC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Default="000F1DCC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0F1DCC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Default="00EB1F57">
            <w:pPr>
              <w:tabs>
                <w:tab w:val="left" w:pos="-5580"/>
              </w:tabs>
              <w:spacing w:after="0" w:line="254" w:lineRule="auto"/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C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aponcelli</w:t>
            </w:r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Paola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Pr="00F0679F" w:rsidRDefault="00962233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Pr="00F0679F" w:rsidRDefault="000F1DCC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Default="000F1DCC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0F1DCC" w:rsidRPr="00F0679F" w:rsidTr="00713BD5">
        <w:trPr>
          <w:trHeight w:val="28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Default="00EB1F57">
            <w:pPr>
              <w:tabs>
                <w:tab w:val="left" w:pos="-5580"/>
              </w:tabs>
              <w:spacing w:after="0" w:line="254" w:lineRule="auto"/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</w:t>
            </w:r>
            <w:r w:rsidR="000F1DCC">
              <w:rPr>
                <w:rFonts w:eastAsia="Times New Roman" w:cs="Arial"/>
                <w:b/>
                <w:sz w:val="24"/>
                <w:szCs w:val="24"/>
              </w:rPr>
              <w:t>assaro</w:t>
            </w:r>
            <w:r w:rsidR="00BA48FB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BA48FB" w:rsidRPr="00BA48FB">
              <w:rPr>
                <w:rFonts w:eastAsia="Times New Roman" w:cs="Arial"/>
                <w:sz w:val="24"/>
                <w:szCs w:val="24"/>
              </w:rPr>
              <w:t>Angelina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Pr="00F0679F" w:rsidRDefault="000F1DCC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Pr="00F0679F" w:rsidRDefault="000F1DCC" w:rsidP="00E31213">
            <w:pPr>
              <w:tabs>
                <w:tab w:val="left" w:pos="-5580"/>
              </w:tabs>
              <w:spacing w:after="0" w:line="254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C" w:rsidRDefault="00C51068" w:rsidP="00E31213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Arial"/>
                <w:b/>
                <w:sz w:val="24"/>
                <w:szCs w:val="24"/>
              </w:rPr>
              <w:t>x</w:t>
            </w:r>
            <w:proofErr w:type="gramEnd"/>
          </w:p>
        </w:tc>
      </w:tr>
    </w:tbl>
    <w:p w:rsidR="00D65757" w:rsidRPr="00F0679F" w:rsidRDefault="00D65757" w:rsidP="00762AC1">
      <w:pPr>
        <w:tabs>
          <w:tab w:val="left" w:pos="-5580"/>
          <w:tab w:val="left" w:pos="234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0F0A33" w:rsidRDefault="00CA3436" w:rsidP="00AA1B83">
      <w:pPr>
        <w:tabs>
          <w:tab w:val="left" w:pos="-5580"/>
          <w:tab w:val="left" w:pos="5250"/>
        </w:tabs>
        <w:spacing w:after="0" w:line="240" w:lineRule="auto"/>
        <w:ind w:right="-1"/>
        <w:jc w:val="both"/>
        <w:rPr>
          <w:rFonts w:eastAsia="Times New Roman" w:cs="Arial"/>
          <w:sz w:val="24"/>
          <w:szCs w:val="24"/>
          <w:lang w:eastAsia="it-IT"/>
        </w:rPr>
      </w:pPr>
      <w:proofErr w:type="gramStart"/>
      <w:r>
        <w:rPr>
          <w:rFonts w:eastAsia="Times New Roman" w:cs="Arial"/>
          <w:sz w:val="24"/>
          <w:szCs w:val="24"/>
          <w:lang w:eastAsia="it-IT"/>
        </w:rPr>
        <w:t>p</w:t>
      </w:r>
      <w:r w:rsidR="00762AC1" w:rsidRPr="00F0679F">
        <w:rPr>
          <w:rFonts w:eastAsia="Times New Roman" w:cs="Arial"/>
          <w:sz w:val="24"/>
          <w:szCs w:val="24"/>
          <w:lang w:eastAsia="it-IT"/>
        </w:rPr>
        <w:t>er</w:t>
      </w:r>
      <w:proofErr w:type="gramEnd"/>
      <w:r w:rsidR="00762AC1" w:rsidRPr="00F0679F">
        <w:rPr>
          <w:rFonts w:eastAsia="Times New Roman" w:cs="Arial"/>
          <w:sz w:val="24"/>
          <w:szCs w:val="24"/>
          <w:lang w:eastAsia="it-IT"/>
        </w:rPr>
        <w:t xml:space="preserve"> la discussione del seguente ordine del giorno:</w:t>
      </w:r>
    </w:p>
    <w:p w:rsidR="00826636" w:rsidRDefault="00826636" w:rsidP="00AA1B83">
      <w:pPr>
        <w:tabs>
          <w:tab w:val="left" w:pos="-5580"/>
          <w:tab w:val="left" w:pos="5250"/>
        </w:tabs>
        <w:spacing w:after="0" w:line="240" w:lineRule="auto"/>
        <w:ind w:right="-1"/>
        <w:jc w:val="both"/>
        <w:rPr>
          <w:rFonts w:eastAsia="Times New Roman" w:cs="Arial"/>
          <w:sz w:val="24"/>
          <w:szCs w:val="24"/>
          <w:lang w:eastAsia="it-IT"/>
        </w:rPr>
      </w:pPr>
    </w:p>
    <w:p w:rsidR="00826636" w:rsidRPr="0094231E" w:rsidRDefault="00826636" w:rsidP="00826636">
      <w:pPr>
        <w:numPr>
          <w:ilvl w:val="0"/>
          <w:numId w:val="1"/>
        </w:numPr>
        <w:spacing w:after="0" w:line="360" w:lineRule="auto"/>
        <w:ind w:right="590"/>
        <w:rPr>
          <w:rFonts w:ascii="Calibri" w:hAnsi="Calibri" w:cs="Arial"/>
        </w:rPr>
      </w:pPr>
      <w:r>
        <w:rPr>
          <w:rFonts w:ascii="Calibri" w:hAnsi="Calibri"/>
        </w:rPr>
        <w:t>Approvazione verbale n. 2 del 28/03/2022</w:t>
      </w:r>
      <w:r w:rsidRPr="0094231E">
        <w:rPr>
          <w:rFonts w:ascii="Calibri" w:hAnsi="Calibri"/>
        </w:rPr>
        <w:t>;</w:t>
      </w:r>
    </w:p>
    <w:p w:rsidR="00826636" w:rsidRPr="00C705E5" w:rsidRDefault="00826636" w:rsidP="00826636">
      <w:pPr>
        <w:numPr>
          <w:ilvl w:val="0"/>
          <w:numId w:val="1"/>
        </w:numPr>
        <w:spacing w:after="0" w:line="360" w:lineRule="auto"/>
        <w:ind w:right="590"/>
        <w:rPr>
          <w:rFonts w:ascii="Calibri" w:hAnsi="Calibri" w:cs="Arial"/>
        </w:rPr>
      </w:pPr>
      <w:r>
        <w:rPr>
          <w:rFonts w:ascii="Calibri" w:hAnsi="Calibri"/>
        </w:rPr>
        <w:t xml:space="preserve">Il malato, il medico di medicina generale e l’OSPFE (ne parla il Dott. Francesco </w:t>
      </w:r>
      <w:proofErr w:type="spellStart"/>
      <w:r>
        <w:rPr>
          <w:rFonts w:ascii="Calibri" w:hAnsi="Calibri"/>
        </w:rPr>
        <w:t>Artosi</w:t>
      </w:r>
      <w:proofErr w:type="spellEnd"/>
      <w:r>
        <w:rPr>
          <w:rFonts w:ascii="Calibri" w:hAnsi="Calibri"/>
        </w:rPr>
        <w:t>)</w:t>
      </w:r>
      <w:r w:rsidRPr="0094231E">
        <w:rPr>
          <w:rFonts w:ascii="Calibri" w:hAnsi="Calibri"/>
        </w:rPr>
        <w:t>;</w:t>
      </w:r>
    </w:p>
    <w:p w:rsidR="00826636" w:rsidRPr="0054534E" w:rsidRDefault="00826636" w:rsidP="00826636">
      <w:pPr>
        <w:numPr>
          <w:ilvl w:val="0"/>
          <w:numId w:val="1"/>
        </w:numPr>
        <w:spacing w:after="0" w:line="360" w:lineRule="auto"/>
        <w:ind w:right="590"/>
        <w:rPr>
          <w:rFonts w:ascii="Calibri" w:hAnsi="Calibri" w:cs="Arial"/>
        </w:rPr>
      </w:pPr>
      <w:r>
        <w:rPr>
          <w:rFonts w:ascii="Calibri" w:hAnsi="Calibri"/>
        </w:rPr>
        <w:lastRenderedPageBreak/>
        <w:t xml:space="preserve">Presentazione del programma del CCM per il 2022 da parte della Presidente (Dott.ssa Lina </w:t>
      </w:r>
      <w:proofErr w:type="spellStart"/>
      <w:r>
        <w:rPr>
          <w:rFonts w:ascii="Calibri" w:hAnsi="Calibri"/>
        </w:rPr>
        <w:t>Pavanelli</w:t>
      </w:r>
      <w:proofErr w:type="spellEnd"/>
      <w:r>
        <w:rPr>
          <w:rFonts w:ascii="Calibri" w:hAnsi="Calibri"/>
        </w:rPr>
        <w:t xml:space="preserve">); </w:t>
      </w:r>
    </w:p>
    <w:p w:rsidR="00826636" w:rsidRPr="0094231E" w:rsidRDefault="00826636" w:rsidP="00826636">
      <w:pPr>
        <w:numPr>
          <w:ilvl w:val="0"/>
          <w:numId w:val="1"/>
        </w:numPr>
        <w:spacing w:after="0" w:line="360" w:lineRule="auto"/>
        <w:ind w:right="590"/>
        <w:rPr>
          <w:rFonts w:ascii="Calibri" w:hAnsi="Calibri" w:cs="Arial"/>
        </w:rPr>
      </w:pPr>
      <w:r>
        <w:rPr>
          <w:rFonts w:ascii="Calibri" w:hAnsi="Calibri"/>
        </w:rPr>
        <w:t>Prime valutazioni del nuovo sito dell’OSPFE da parte dei componenti del CCM;</w:t>
      </w:r>
    </w:p>
    <w:p w:rsidR="00A83D7F" w:rsidRPr="00826636" w:rsidRDefault="00826636" w:rsidP="00826636">
      <w:pPr>
        <w:numPr>
          <w:ilvl w:val="0"/>
          <w:numId w:val="1"/>
        </w:numPr>
        <w:spacing w:after="0" w:line="360" w:lineRule="auto"/>
        <w:ind w:right="590"/>
        <w:rPr>
          <w:rFonts w:ascii="Calibri" w:hAnsi="Calibri" w:cs="Arial"/>
        </w:rPr>
      </w:pPr>
      <w:r w:rsidRPr="0094231E">
        <w:rPr>
          <w:rFonts w:ascii="Calibri" w:hAnsi="Calibri"/>
        </w:rPr>
        <w:t>Varie ed eventuali.</w:t>
      </w:r>
    </w:p>
    <w:p w:rsidR="00A83D7F" w:rsidRPr="00A1292D" w:rsidRDefault="00A83D7F" w:rsidP="000A478A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02BB" w:rsidRPr="00826636" w:rsidRDefault="00B60B49" w:rsidP="00826636">
      <w:pPr>
        <w:spacing w:after="0" w:line="360" w:lineRule="auto"/>
        <w:ind w:right="590"/>
        <w:rPr>
          <w:rFonts w:ascii="Calibri" w:hAnsi="Calibri" w:cs="Arial"/>
          <w:b/>
          <w:u w:val="single"/>
        </w:rPr>
      </w:pPr>
      <w:r w:rsidRPr="00826636">
        <w:rPr>
          <w:rFonts w:cs="Arial"/>
          <w:b/>
          <w:sz w:val="24"/>
          <w:szCs w:val="24"/>
          <w:u w:val="single"/>
        </w:rPr>
        <w:t>1° argomento all’</w:t>
      </w:r>
      <w:proofErr w:type="spellStart"/>
      <w:r w:rsidRPr="00826636">
        <w:rPr>
          <w:rFonts w:cs="Arial"/>
          <w:b/>
          <w:sz w:val="24"/>
          <w:szCs w:val="24"/>
          <w:u w:val="single"/>
        </w:rPr>
        <w:t>odg</w:t>
      </w:r>
      <w:proofErr w:type="spellEnd"/>
      <w:r w:rsidRPr="00826636">
        <w:rPr>
          <w:rFonts w:cs="Arial"/>
          <w:b/>
          <w:sz w:val="24"/>
          <w:szCs w:val="24"/>
          <w:u w:val="single"/>
        </w:rPr>
        <w:t xml:space="preserve"> “</w:t>
      </w:r>
      <w:r w:rsidR="00826636" w:rsidRPr="00826636">
        <w:rPr>
          <w:rFonts w:ascii="Calibri" w:hAnsi="Calibri"/>
          <w:b/>
          <w:u w:val="single"/>
        </w:rPr>
        <w:t>Approvazione verbale n. 2 del 28/03/2022”;</w:t>
      </w:r>
    </w:p>
    <w:p w:rsidR="00BF3240" w:rsidRDefault="00BF3240" w:rsidP="00BF3240">
      <w:pPr>
        <w:tabs>
          <w:tab w:val="left" w:pos="-5580"/>
          <w:tab w:val="left" w:pos="5250"/>
        </w:tabs>
        <w:spacing w:after="0" w:line="240" w:lineRule="auto"/>
        <w:ind w:right="-1"/>
        <w:jc w:val="both"/>
        <w:rPr>
          <w:rFonts w:eastAsia="Times New Roman" w:cs="Arial"/>
          <w:b/>
          <w:sz w:val="24"/>
          <w:szCs w:val="24"/>
          <w:u w:val="single"/>
          <w:lang w:eastAsia="it-IT"/>
        </w:rPr>
      </w:pPr>
    </w:p>
    <w:p w:rsidR="00FC02BB" w:rsidRDefault="000A478A" w:rsidP="00B60B49">
      <w:pPr>
        <w:tabs>
          <w:tab w:val="left" w:pos="-5580"/>
          <w:tab w:val="left" w:pos="5250"/>
        </w:tabs>
        <w:spacing w:after="0" w:line="240" w:lineRule="auto"/>
        <w:ind w:right="-1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Il verbale è approvato all’unani</w:t>
      </w:r>
      <w:r w:rsidR="00EB74F1">
        <w:rPr>
          <w:rFonts w:eastAsia="Times New Roman" w:cs="Arial"/>
          <w:sz w:val="24"/>
          <w:szCs w:val="24"/>
          <w:lang w:eastAsia="it-IT"/>
        </w:rPr>
        <w:t>mi</w:t>
      </w:r>
      <w:r>
        <w:rPr>
          <w:rFonts w:eastAsia="Times New Roman" w:cs="Arial"/>
          <w:sz w:val="24"/>
          <w:szCs w:val="24"/>
          <w:lang w:eastAsia="it-IT"/>
        </w:rPr>
        <w:t>t</w:t>
      </w:r>
      <w:r w:rsidR="0068768A">
        <w:rPr>
          <w:rFonts w:eastAsia="Times New Roman" w:cs="Arial"/>
          <w:sz w:val="24"/>
          <w:szCs w:val="24"/>
          <w:lang w:eastAsia="it-IT"/>
        </w:rPr>
        <w:t>à.</w:t>
      </w:r>
    </w:p>
    <w:p w:rsidR="0068768A" w:rsidRPr="000A478A" w:rsidRDefault="0068768A" w:rsidP="00B60B49">
      <w:pPr>
        <w:tabs>
          <w:tab w:val="left" w:pos="-5580"/>
          <w:tab w:val="left" w:pos="5250"/>
        </w:tabs>
        <w:spacing w:after="0" w:line="240" w:lineRule="auto"/>
        <w:ind w:right="-1"/>
        <w:jc w:val="both"/>
        <w:rPr>
          <w:rFonts w:eastAsia="Times New Roman" w:cs="Arial"/>
          <w:sz w:val="24"/>
          <w:szCs w:val="24"/>
          <w:lang w:eastAsia="it-IT"/>
        </w:rPr>
      </w:pPr>
    </w:p>
    <w:p w:rsidR="00826636" w:rsidRDefault="000F0A33" w:rsidP="00826636">
      <w:pPr>
        <w:spacing w:after="0" w:line="360" w:lineRule="auto"/>
        <w:ind w:right="590"/>
        <w:jc w:val="both"/>
        <w:rPr>
          <w:rFonts w:ascii="Calibri" w:hAnsi="Calibri"/>
          <w:b/>
          <w:u w:val="single"/>
        </w:rPr>
      </w:pPr>
      <w:r w:rsidRPr="00826636">
        <w:rPr>
          <w:rFonts w:cs="Arial"/>
          <w:b/>
          <w:sz w:val="24"/>
          <w:szCs w:val="24"/>
          <w:u w:val="single"/>
        </w:rPr>
        <w:t>2°</w:t>
      </w:r>
      <w:r w:rsidR="00A972D8" w:rsidRPr="00826636">
        <w:rPr>
          <w:rFonts w:cs="Arial"/>
          <w:b/>
          <w:sz w:val="24"/>
          <w:szCs w:val="24"/>
          <w:u w:val="single"/>
        </w:rPr>
        <w:t xml:space="preserve"> argomento all’</w:t>
      </w:r>
      <w:proofErr w:type="spellStart"/>
      <w:r w:rsidR="00A972D8" w:rsidRPr="00826636">
        <w:rPr>
          <w:rFonts w:cs="Arial"/>
          <w:b/>
          <w:sz w:val="24"/>
          <w:szCs w:val="24"/>
          <w:u w:val="single"/>
        </w:rPr>
        <w:t>odg</w:t>
      </w:r>
      <w:proofErr w:type="spellEnd"/>
      <w:r w:rsidR="00136A01" w:rsidRPr="00826636">
        <w:rPr>
          <w:rFonts w:cs="Arial"/>
          <w:b/>
          <w:sz w:val="24"/>
          <w:szCs w:val="24"/>
          <w:u w:val="single"/>
        </w:rPr>
        <w:t xml:space="preserve"> </w:t>
      </w:r>
      <w:r w:rsidR="00FF211A" w:rsidRPr="00826636">
        <w:rPr>
          <w:rFonts w:cs="Arial"/>
          <w:b/>
          <w:sz w:val="24"/>
          <w:szCs w:val="24"/>
          <w:u w:val="single"/>
        </w:rPr>
        <w:t>“</w:t>
      </w:r>
      <w:r w:rsidR="00826636" w:rsidRPr="00826636">
        <w:rPr>
          <w:rFonts w:ascii="Calibri" w:hAnsi="Calibri"/>
          <w:b/>
          <w:u w:val="single"/>
        </w:rPr>
        <w:t xml:space="preserve">Il malato, il medico di medicina generale e l’OSPFE (ne parla il Dott. Francesco </w:t>
      </w:r>
      <w:proofErr w:type="spellStart"/>
      <w:r w:rsidR="00826636" w:rsidRPr="00826636">
        <w:rPr>
          <w:rFonts w:ascii="Calibri" w:hAnsi="Calibri"/>
          <w:b/>
          <w:u w:val="single"/>
        </w:rPr>
        <w:t>Artosi</w:t>
      </w:r>
      <w:proofErr w:type="spellEnd"/>
      <w:r w:rsidR="00826636" w:rsidRPr="00826636">
        <w:rPr>
          <w:rFonts w:ascii="Calibri" w:hAnsi="Calibri"/>
          <w:b/>
          <w:u w:val="single"/>
        </w:rPr>
        <w:t>);</w:t>
      </w:r>
    </w:p>
    <w:p w:rsidR="009A562B" w:rsidRDefault="009A562B" w:rsidP="00826636">
      <w:pPr>
        <w:spacing w:after="0" w:line="360" w:lineRule="auto"/>
        <w:ind w:right="590"/>
        <w:jc w:val="both"/>
        <w:rPr>
          <w:rFonts w:ascii="Calibri" w:hAnsi="Calibri"/>
          <w:b/>
          <w:u w:val="single"/>
        </w:rPr>
      </w:pPr>
    </w:p>
    <w:p w:rsidR="009A562B" w:rsidRDefault="009E031D" w:rsidP="00826636">
      <w:pPr>
        <w:spacing w:after="0" w:line="360" w:lineRule="auto"/>
        <w:ind w:right="59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Artosi</w:t>
      </w:r>
      <w:proofErr w:type="spellEnd"/>
      <w:r>
        <w:rPr>
          <w:rFonts w:ascii="Calibri" w:hAnsi="Calibri"/>
        </w:rPr>
        <w:t xml:space="preserve"> </w:t>
      </w:r>
      <w:r w:rsidR="009A562B">
        <w:rPr>
          <w:rFonts w:ascii="Calibri" w:hAnsi="Calibri"/>
        </w:rPr>
        <w:t>riferisce</w:t>
      </w:r>
      <w:r w:rsidR="00EB74F1">
        <w:rPr>
          <w:rFonts w:ascii="Calibri" w:hAnsi="Calibri"/>
        </w:rPr>
        <w:t xml:space="preserve"> che</w:t>
      </w:r>
      <w:r w:rsidR="009A562B">
        <w:rPr>
          <w:rFonts w:ascii="Calibri" w:hAnsi="Calibri"/>
        </w:rPr>
        <w:t>:</w:t>
      </w:r>
    </w:p>
    <w:p w:rsidR="009A562B" w:rsidRDefault="009A562B" w:rsidP="009A562B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/>
        </w:rPr>
      </w:pPr>
      <w:proofErr w:type="gramStart"/>
      <w:r w:rsidRPr="009A562B">
        <w:rPr>
          <w:rFonts w:ascii="Calibri" w:hAnsi="Calibri"/>
        </w:rPr>
        <w:t>la</w:t>
      </w:r>
      <w:proofErr w:type="gramEnd"/>
      <w:r w:rsidRPr="009A562B">
        <w:rPr>
          <w:rFonts w:ascii="Calibri" w:hAnsi="Calibri"/>
        </w:rPr>
        <w:t xml:space="preserve"> sua attività lavorativa è inserita in una realtà di medicina generale evoluta e cioè in una </w:t>
      </w:r>
      <w:r w:rsidRPr="007C331F">
        <w:rPr>
          <w:rFonts w:ascii="Calibri" w:hAnsi="Calibri"/>
          <w:b/>
        </w:rPr>
        <w:t>associazione di medici</w:t>
      </w:r>
      <w:r w:rsidRPr="009A562B">
        <w:rPr>
          <w:rFonts w:ascii="Calibri" w:hAnsi="Calibri"/>
        </w:rPr>
        <w:t xml:space="preserve"> di medina generale con capacità e risorse che permettono di gestire i malati con minor difficoltà rispetto ai medici singoli (non inseriti in una associazione).</w:t>
      </w:r>
    </w:p>
    <w:p w:rsidR="009A562B" w:rsidRDefault="009A562B" w:rsidP="009A562B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tra</w:t>
      </w:r>
      <w:proofErr w:type="gramEnd"/>
      <w:r>
        <w:rPr>
          <w:rFonts w:ascii="Calibri" w:hAnsi="Calibri"/>
        </w:rPr>
        <w:t xml:space="preserve"> l’ospedale ed il territorio tra i quali in passato esisteva una rivalità oggi</w:t>
      </w:r>
      <w:r w:rsidR="007C331F">
        <w:rPr>
          <w:rFonts w:ascii="Calibri" w:hAnsi="Calibri"/>
        </w:rPr>
        <w:t xml:space="preserve"> dovrebbe</w:t>
      </w:r>
      <w:r>
        <w:rPr>
          <w:rFonts w:ascii="Calibri" w:hAnsi="Calibri"/>
        </w:rPr>
        <w:t xml:space="preserve"> esiste</w:t>
      </w:r>
      <w:r w:rsidR="007C331F">
        <w:rPr>
          <w:rFonts w:ascii="Calibri" w:hAnsi="Calibri"/>
        </w:rPr>
        <w:t>re</w:t>
      </w:r>
      <w:r>
        <w:rPr>
          <w:rFonts w:ascii="Calibri" w:hAnsi="Calibri"/>
        </w:rPr>
        <w:t xml:space="preserve"> una complementarità</w:t>
      </w:r>
      <w:r w:rsidR="007C331F">
        <w:rPr>
          <w:rFonts w:ascii="Calibri" w:hAnsi="Calibri"/>
        </w:rPr>
        <w:t xml:space="preserve"> e  conseguente </w:t>
      </w:r>
      <w:r w:rsidR="007C331F" w:rsidRPr="007C331F">
        <w:rPr>
          <w:rFonts w:ascii="Calibri" w:hAnsi="Calibri"/>
          <w:b/>
        </w:rPr>
        <w:t>cooperazione/collaborazione</w:t>
      </w:r>
      <w:r>
        <w:rPr>
          <w:rFonts w:ascii="Calibri" w:hAnsi="Calibri"/>
        </w:rPr>
        <w:t>;</w:t>
      </w:r>
    </w:p>
    <w:p w:rsidR="009A562B" w:rsidRDefault="00EB74F1" w:rsidP="009A562B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i</w:t>
      </w:r>
      <w:proofErr w:type="gramEnd"/>
      <w:r>
        <w:rPr>
          <w:rFonts w:ascii="Calibri" w:hAnsi="Calibri"/>
        </w:rPr>
        <w:t xml:space="preserve"> due poli suddetti </w:t>
      </w:r>
      <w:r w:rsidR="009A562B">
        <w:rPr>
          <w:rFonts w:ascii="Calibri" w:hAnsi="Calibri"/>
        </w:rPr>
        <w:t xml:space="preserve">sono due punti di erogazione di prestazioni </w:t>
      </w:r>
      <w:r w:rsidR="00F67E3D">
        <w:rPr>
          <w:rFonts w:ascii="Calibri" w:hAnsi="Calibri"/>
        </w:rPr>
        <w:t xml:space="preserve">che non sono mutualmente esclusivi, entrambi irrinunciabili e con caratteristiche diverse: l’ospedale </w:t>
      </w:r>
      <w:r w:rsidR="003812D0">
        <w:rPr>
          <w:rFonts w:ascii="Calibri" w:hAnsi="Calibri"/>
        </w:rPr>
        <w:t xml:space="preserve">gestisce i problemi emergenti e cura </w:t>
      </w:r>
      <w:r w:rsidR="00F67E3D">
        <w:rPr>
          <w:rFonts w:ascii="Calibri" w:hAnsi="Calibri"/>
        </w:rPr>
        <w:t>l’acuzie del fenomeno morboso, mentre il polo territoriale</w:t>
      </w:r>
      <w:r>
        <w:rPr>
          <w:rFonts w:ascii="Calibri" w:hAnsi="Calibri"/>
        </w:rPr>
        <w:t xml:space="preserve"> </w:t>
      </w:r>
      <w:r w:rsidR="003812D0">
        <w:rPr>
          <w:rFonts w:ascii="Calibri" w:hAnsi="Calibri"/>
        </w:rPr>
        <w:t>garantisce la</w:t>
      </w:r>
      <w:r w:rsidR="00F67E3D">
        <w:rPr>
          <w:rFonts w:ascii="Calibri" w:hAnsi="Calibri"/>
        </w:rPr>
        <w:t xml:space="preserve"> continuità</w:t>
      </w:r>
      <w:r w:rsidR="003812D0">
        <w:rPr>
          <w:rFonts w:ascii="Calibri" w:hAnsi="Calibri"/>
        </w:rPr>
        <w:t xml:space="preserve"> assistenziale  al paziente</w:t>
      </w:r>
      <w:r w:rsidR="00DE79D1">
        <w:rPr>
          <w:rFonts w:ascii="Calibri" w:hAnsi="Calibri"/>
        </w:rPr>
        <w:t xml:space="preserve"> attraverso il “medico di famiglia” ed altre figure</w:t>
      </w:r>
      <w:r w:rsidR="00F67E3D">
        <w:rPr>
          <w:rFonts w:ascii="Calibri" w:hAnsi="Calibri"/>
        </w:rPr>
        <w:t>;</w:t>
      </w:r>
    </w:p>
    <w:p w:rsidR="00DE79D1" w:rsidRDefault="00DE79D1" w:rsidP="009A562B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esiste</w:t>
      </w:r>
      <w:proofErr w:type="gramEnd"/>
      <w:r>
        <w:rPr>
          <w:rFonts w:ascii="Calibri" w:hAnsi="Calibri"/>
        </w:rPr>
        <w:t xml:space="preserve"> un problema di </w:t>
      </w:r>
      <w:r w:rsidRPr="005F4A86">
        <w:rPr>
          <w:rFonts w:ascii="Calibri" w:hAnsi="Calibri"/>
          <w:b/>
        </w:rPr>
        <w:t>comunicazione</w:t>
      </w:r>
      <w:r>
        <w:rPr>
          <w:rFonts w:ascii="Calibri" w:hAnsi="Calibri"/>
        </w:rPr>
        <w:t>/collegamento tra questi due poli che potrebbe creare difficoltà a</w:t>
      </w:r>
      <w:r w:rsidR="002E0EE4">
        <w:rPr>
          <w:rFonts w:ascii="Calibri" w:hAnsi="Calibri"/>
        </w:rPr>
        <w:t>i pazienti, nonostante alcuni progetti di integrazione;</w:t>
      </w:r>
    </w:p>
    <w:p w:rsidR="002E0EE4" w:rsidRDefault="002E0EE4" w:rsidP="009A562B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sia</w:t>
      </w:r>
      <w:proofErr w:type="gramEnd"/>
      <w:r>
        <w:rPr>
          <w:rFonts w:ascii="Calibri" w:hAnsi="Calibri"/>
        </w:rPr>
        <w:t xml:space="preserve"> la medicina territoriale che quella ospedaliera richiedono un cambiamento: </w:t>
      </w:r>
      <w:r w:rsidR="00E06F94">
        <w:rPr>
          <w:rFonts w:ascii="Calibri" w:hAnsi="Calibri"/>
        </w:rPr>
        <w:t xml:space="preserve">le </w:t>
      </w:r>
      <w:r w:rsidRPr="007C331F">
        <w:rPr>
          <w:rFonts w:ascii="Calibri" w:hAnsi="Calibri"/>
          <w:b/>
        </w:rPr>
        <w:t xml:space="preserve">liste di attesa </w:t>
      </w:r>
      <w:r w:rsidR="00E06F94" w:rsidRPr="007C331F">
        <w:rPr>
          <w:rFonts w:ascii="Calibri" w:hAnsi="Calibri"/>
          <w:b/>
        </w:rPr>
        <w:t xml:space="preserve">sono </w:t>
      </w:r>
      <w:r w:rsidRPr="007C331F">
        <w:rPr>
          <w:rFonts w:ascii="Calibri" w:hAnsi="Calibri"/>
          <w:b/>
        </w:rPr>
        <w:t>troppo lunghe</w:t>
      </w:r>
      <w:r>
        <w:rPr>
          <w:rFonts w:ascii="Calibri" w:hAnsi="Calibri"/>
        </w:rPr>
        <w:t xml:space="preserve">, </w:t>
      </w:r>
      <w:r w:rsidR="00E06F94">
        <w:rPr>
          <w:rFonts w:ascii="Calibri" w:hAnsi="Calibri"/>
        </w:rPr>
        <w:t xml:space="preserve">si evidenziano totali </w:t>
      </w:r>
      <w:r>
        <w:rPr>
          <w:rFonts w:ascii="Calibri" w:hAnsi="Calibri"/>
        </w:rPr>
        <w:t>chiusure da parte di alcune Unità Operative dell’Azien</w:t>
      </w:r>
      <w:r w:rsidR="00E06F94">
        <w:rPr>
          <w:rFonts w:ascii="Calibri" w:hAnsi="Calibri"/>
        </w:rPr>
        <w:t xml:space="preserve">da Ospedaliera nei confronti dei Medici di Medicina Generale (es. la </w:t>
      </w:r>
      <w:proofErr w:type="spellStart"/>
      <w:r w:rsidR="00E06F94">
        <w:rPr>
          <w:rFonts w:ascii="Calibri" w:hAnsi="Calibri"/>
        </w:rPr>
        <w:t>contattabilità</w:t>
      </w:r>
      <w:proofErr w:type="spellEnd"/>
      <w:r w:rsidR="00E06F94">
        <w:rPr>
          <w:rFonts w:ascii="Calibri" w:hAnsi="Calibri"/>
        </w:rPr>
        <w:t xml:space="preserve"> di alcuni medici specialisti avviene solo per un’ora al giorno)</w:t>
      </w:r>
      <w:r w:rsidR="00D60278">
        <w:rPr>
          <w:rFonts w:ascii="Calibri" w:hAnsi="Calibri"/>
        </w:rPr>
        <w:t>;</w:t>
      </w:r>
    </w:p>
    <w:p w:rsidR="00391398" w:rsidRDefault="00391398" w:rsidP="009A562B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auspica</w:t>
      </w:r>
      <w:proofErr w:type="gramEnd"/>
      <w:r>
        <w:rPr>
          <w:rFonts w:ascii="Calibri" w:hAnsi="Calibri"/>
        </w:rPr>
        <w:t xml:space="preserve"> maggiore supporto </w:t>
      </w:r>
      <w:proofErr w:type="spellStart"/>
      <w:r>
        <w:rPr>
          <w:rFonts w:ascii="Calibri" w:hAnsi="Calibri"/>
        </w:rPr>
        <w:t>affinchè</w:t>
      </w:r>
      <w:proofErr w:type="spellEnd"/>
      <w:r>
        <w:rPr>
          <w:rFonts w:ascii="Calibri" w:hAnsi="Calibri"/>
        </w:rPr>
        <w:t xml:space="preserve"> i medici di famiglia siano messi nelle condizioni di occuparsi con maggior attenzione anche dei </w:t>
      </w:r>
      <w:r w:rsidRPr="007C331F">
        <w:rPr>
          <w:rFonts w:ascii="Calibri" w:hAnsi="Calibri"/>
          <w:b/>
        </w:rPr>
        <w:t>disabili</w:t>
      </w:r>
      <w:r>
        <w:rPr>
          <w:rFonts w:ascii="Calibri" w:hAnsi="Calibri"/>
        </w:rPr>
        <w:t>, degli anziani fragili ecc..</w:t>
      </w:r>
    </w:p>
    <w:p w:rsidR="009E031D" w:rsidRDefault="00391398" w:rsidP="004C2F7C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/>
        </w:rPr>
      </w:pPr>
      <w:proofErr w:type="gramStart"/>
      <w:r w:rsidRPr="00361C34">
        <w:rPr>
          <w:rFonts w:ascii="Calibri" w:hAnsi="Calibri"/>
        </w:rPr>
        <w:t>non</w:t>
      </w:r>
      <w:proofErr w:type="gramEnd"/>
      <w:r w:rsidRPr="00361C34">
        <w:rPr>
          <w:rFonts w:ascii="Calibri" w:hAnsi="Calibri"/>
        </w:rPr>
        <w:t xml:space="preserve"> c’</w:t>
      </w:r>
      <w:r w:rsidR="00D67A35" w:rsidRPr="00361C34">
        <w:rPr>
          <w:rFonts w:ascii="Calibri" w:hAnsi="Calibri"/>
        </w:rPr>
        <w:t>è una struttura</w:t>
      </w:r>
      <w:r w:rsidRPr="00361C34">
        <w:rPr>
          <w:rFonts w:ascii="Calibri" w:hAnsi="Calibri"/>
        </w:rPr>
        <w:t xml:space="preserve"> nazionale che garantisca l’erogazione di </w:t>
      </w:r>
      <w:r w:rsidRPr="007C331F">
        <w:rPr>
          <w:rFonts w:ascii="Calibri" w:hAnsi="Calibri"/>
          <w:b/>
        </w:rPr>
        <w:t>standard formativi</w:t>
      </w:r>
      <w:r w:rsidRPr="00361C34">
        <w:rPr>
          <w:rFonts w:ascii="Calibri" w:hAnsi="Calibri"/>
        </w:rPr>
        <w:t xml:space="preserve"> più moder</w:t>
      </w:r>
      <w:r w:rsidR="00D67A35" w:rsidRPr="00361C34">
        <w:rPr>
          <w:rFonts w:ascii="Calibri" w:hAnsi="Calibri"/>
        </w:rPr>
        <w:t xml:space="preserve">ni ed </w:t>
      </w:r>
      <w:r w:rsidRPr="00361C34">
        <w:rPr>
          <w:rFonts w:ascii="Calibri" w:hAnsi="Calibri"/>
        </w:rPr>
        <w:t>omogene</w:t>
      </w:r>
      <w:r w:rsidR="00361C34" w:rsidRPr="00361C34">
        <w:rPr>
          <w:rFonts w:ascii="Calibri" w:hAnsi="Calibri"/>
        </w:rPr>
        <w:t>i per tutte le regioni italiane, poiché attualme</w:t>
      </w:r>
      <w:r w:rsidR="00EB74F1">
        <w:rPr>
          <w:rFonts w:ascii="Calibri" w:hAnsi="Calibri"/>
        </w:rPr>
        <w:t>nte ogni regione fa a modo proprio</w:t>
      </w:r>
      <w:r w:rsidR="009E031D">
        <w:rPr>
          <w:rFonts w:ascii="Calibri" w:hAnsi="Calibri"/>
        </w:rPr>
        <w:t>.</w:t>
      </w:r>
    </w:p>
    <w:p w:rsidR="005F4A86" w:rsidRPr="009E031D" w:rsidRDefault="005F4A86" w:rsidP="009E031D">
      <w:pPr>
        <w:spacing w:after="0" w:line="360" w:lineRule="auto"/>
        <w:ind w:left="360" w:right="590"/>
        <w:jc w:val="both"/>
        <w:rPr>
          <w:rFonts w:ascii="Calibri" w:hAnsi="Calibri"/>
        </w:rPr>
      </w:pPr>
      <w:proofErr w:type="spellStart"/>
      <w:r w:rsidRPr="009E031D">
        <w:rPr>
          <w:rFonts w:ascii="Calibri" w:hAnsi="Calibri"/>
        </w:rPr>
        <w:t>Pavanelli</w:t>
      </w:r>
      <w:proofErr w:type="spellEnd"/>
      <w:r w:rsidRPr="009E031D">
        <w:rPr>
          <w:rFonts w:ascii="Calibri" w:hAnsi="Calibri"/>
        </w:rPr>
        <w:t xml:space="preserve"> riferisce che:</w:t>
      </w:r>
    </w:p>
    <w:p w:rsidR="005F4A86" w:rsidRPr="00C43052" w:rsidRDefault="005F4A86" w:rsidP="00C43052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/>
        </w:rPr>
      </w:pPr>
      <w:proofErr w:type="gramStart"/>
      <w:r w:rsidRPr="00C43052">
        <w:rPr>
          <w:rFonts w:ascii="Calibri" w:hAnsi="Calibri"/>
        </w:rPr>
        <w:t>a</w:t>
      </w:r>
      <w:r w:rsidR="00EB74F1">
        <w:rPr>
          <w:rFonts w:ascii="Calibri" w:hAnsi="Calibri"/>
        </w:rPr>
        <w:t>nche</w:t>
      </w:r>
      <w:proofErr w:type="gramEnd"/>
      <w:r w:rsidR="00EB74F1">
        <w:rPr>
          <w:rFonts w:ascii="Calibri" w:hAnsi="Calibri"/>
        </w:rPr>
        <w:t xml:space="preserve"> se i medici specialisti sono</w:t>
      </w:r>
      <w:r w:rsidRPr="00C43052">
        <w:rPr>
          <w:rFonts w:ascii="Calibri" w:hAnsi="Calibri"/>
        </w:rPr>
        <w:t xml:space="preserve"> disponibili solo un’ora al giorno per comunicare con il medico di base, esistono modi di comunicare che consentono di far pervenire il messaggio in tempi </w:t>
      </w:r>
      <w:r w:rsidRPr="00C43052">
        <w:rPr>
          <w:rFonts w:ascii="Calibri" w:hAnsi="Calibri"/>
        </w:rPr>
        <w:lastRenderedPageBreak/>
        <w:t>brevi e anche di avere delle risposte esaustive e</w:t>
      </w:r>
      <w:r w:rsidR="00EB74F1">
        <w:rPr>
          <w:rFonts w:ascii="Calibri" w:hAnsi="Calibri"/>
        </w:rPr>
        <w:t xml:space="preserve"> che i suddetti medici</w:t>
      </w:r>
      <w:r w:rsidRPr="00C43052">
        <w:rPr>
          <w:rFonts w:ascii="Calibri" w:hAnsi="Calibri"/>
        </w:rPr>
        <w:t xml:space="preserve"> dovrebbero lavorare in rete;</w:t>
      </w:r>
    </w:p>
    <w:p w:rsidR="00C43052" w:rsidRDefault="00EB74F1" w:rsidP="005F4A86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vorrebbe</w:t>
      </w:r>
      <w:proofErr w:type="gramEnd"/>
      <w:r>
        <w:rPr>
          <w:rFonts w:ascii="Calibri" w:hAnsi="Calibri"/>
        </w:rPr>
        <w:t xml:space="preserve"> che questo C</w:t>
      </w:r>
      <w:r w:rsidR="005F4A86" w:rsidRPr="00C43052">
        <w:rPr>
          <w:rFonts w:ascii="Calibri" w:hAnsi="Calibri"/>
        </w:rPr>
        <w:t xml:space="preserve">omitato nel suo attuale mandato si concentrasse sull’aspetto della comunicazione che avviene a diversi livelli </w:t>
      </w:r>
      <w:r w:rsidR="00C43052" w:rsidRPr="00C43052">
        <w:rPr>
          <w:rFonts w:ascii="Calibri" w:hAnsi="Calibri"/>
        </w:rPr>
        <w:t xml:space="preserve">e tra più interlocutori </w:t>
      </w:r>
      <w:r w:rsidR="005F4A86" w:rsidRPr="00C43052">
        <w:rPr>
          <w:rFonts w:ascii="Calibri" w:hAnsi="Calibri"/>
        </w:rPr>
        <w:t>(a 360 gradi);</w:t>
      </w:r>
    </w:p>
    <w:p w:rsidR="00330AEA" w:rsidRDefault="00330AEA" w:rsidP="005F4A86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la</w:t>
      </w:r>
      <w:proofErr w:type="gramEnd"/>
      <w:r>
        <w:rPr>
          <w:rFonts w:ascii="Calibri" w:hAnsi="Calibri"/>
        </w:rPr>
        <w:t xml:space="preserve"> medicina </w:t>
      </w:r>
      <w:r w:rsidR="00A529A6">
        <w:rPr>
          <w:rFonts w:ascii="Calibri" w:hAnsi="Calibri"/>
        </w:rPr>
        <w:t xml:space="preserve">specialistica </w:t>
      </w:r>
      <w:r>
        <w:rPr>
          <w:rFonts w:ascii="Calibri" w:hAnsi="Calibri"/>
        </w:rPr>
        <w:t>ha dimenticato di tenere in considerazione l’aspetto umano del paziente che però è molto importante nel processo di guarigione e mantenimento della salute dello stesso, per concentrarsi invece solo sulla componente fisica;</w:t>
      </w:r>
    </w:p>
    <w:p w:rsidR="00C43052" w:rsidRDefault="00C43052" w:rsidP="00C43052">
      <w:pPr>
        <w:spacing w:after="0" w:line="360" w:lineRule="auto"/>
        <w:ind w:right="590"/>
        <w:jc w:val="both"/>
        <w:rPr>
          <w:rFonts w:ascii="Calibri" w:hAnsi="Calibri"/>
        </w:rPr>
      </w:pPr>
      <w:r w:rsidRPr="00C43052">
        <w:rPr>
          <w:rFonts w:ascii="Calibri" w:hAnsi="Calibri"/>
        </w:rPr>
        <w:t>Canella</w:t>
      </w:r>
    </w:p>
    <w:p w:rsidR="00C43052" w:rsidRPr="00C43052" w:rsidRDefault="00C43052" w:rsidP="00C43052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evidenzia</w:t>
      </w:r>
      <w:proofErr w:type="gramEnd"/>
      <w:r>
        <w:rPr>
          <w:rFonts w:ascii="Calibri" w:hAnsi="Calibri"/>
        </w:rPr>
        <w:t xml:space="preserve"> che nel fascicolo sanitario elettronico son</w:t>
      </w:r>
      <w:r w:rsidR="000412C7">
        <w:rPr>
          <w:rFonts w:ascii="Calibri" w:hAnsi="Calibri"/>
        </w:rPr>
        <w:t>o visibili sono alcuni esami</w:t>
      </w:r>
      <w:r>
        <w:rPr>
          <w:rFonts w:ascii="Calibri" w:hAnsi="Calibri"/>
        </w:rPr>
        <w:t xml:space="preserve"> mentre sarebbe auspicabile che si vedessero tutte le informazioni del paziente;</w:t>
      </w:r>
    </w:p>
    <w:p w:rsidR="00C43052" w:rsidRDefault="00EB74F1" w:rsidP="007C52EF">
      <w:pPr>
        <w:spacing w:after="0" w:line="360" w:lineRule="auto"/>
        <w:ind w:right="590"/>
        <w:jc w:val="both"/>
        <w:rPr>
          <w:rFonts w:ascii="Calibri" w:hAnsi="Calibri"/>
        </w:rPr>
      </w:pPr>
      <w:r>
        <w:rPr>
          <w:rFonts w:ascii="Calibri" w:hAnsi="Calibri"/>
        </w:rPr>
        <w:t>G</w:t>
      </w:r>
      <w:r w:rsidR="007C52EF">
        <w:rPr>
          <w:rFonts w:ascii="Calibri" w:hAnsi="Calibri"/>
        </w:rPr>
        <w:t>avioli</w:t>
      </w:r>
    </w:p>
    <w:p w:rsidR="007C52EF" w:rsidRDefault="007C52EF" w:rsidP="007C52EF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evidenzia</w:t>
      </w:r>
      <w:proofErr w:type="gramEnd"/>
      <w:r>
        <w:rPr>
          <w:rFonts w:ascii="Calibri" w:hAnsi="Calibri"/>
        </w:rPr>
        <w:t xml:space="preserve"> le grandi difficoltà che hanno gli anziani soprattutto in occasione di dimissioni difficili;</w:t>
      </w:r>
    </w:p>
    <w:p w:rsidR="008D5B10" w:rsidRDefault="004F4F6A" w:rsidP="008D5B10">
      <w:pPr>
        <w:spacing w:after="0" w:line="360" w:lineRule="auto"/>
        <w:ind w:right="59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T</w:t>
      </w:r>
      <w:r w:rsidR="008D5B10">
        <w:rPr>
          <w:rFonts w:ascii="Calibri" w:hAnsi="Calibri"/>
        </w:rPr>
        <w:t>ancini</w:t>
      </w:r>
      <w:proofErr w:type="spellEnd"/>
      <w:r w:rsidR="008D5B10">
        <w:rPr>
          <w:rFonts w:ascii="Calibri" w:hAnsi="Calibri"/>
        </w:rPr>
        <w:t xml:space="preserve"> riferisce che:</w:t>
      </w:r>
    </w:p>
    <w:p w:rsidR="008D5B10" w:rsidRDefault="00DF101B" w:rsidP="008D5B10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/>
        </w:rPr>
      </w:pPr>
      <w:proofErr w:type="gramStart"/>
      <w:r w:rsidRPr="008D5B10">
        <w:rPr>
          <w:rFonts w:ascii="Calibri" w:hAnsi="Calibri"/>
        </w:rPr>
        <w:t>la</w:t>
      </w:r>
      <w:proofErr w:type="gramEnd"/>
      <w:r w:rsidRPr="008D5B10">
        <w:rPr>
          <w:rFonts w:ascii="Calibri" w:hAnsi="Calibri"/>
        </w:rPr>
        <w:t xml:space="preserve"> medicina di base va sic</w:t>
      </w:r>
      <w:r w:rsidR="008D5B10" w:rsidRPr="008D5B10">
        <w:rPr>
          <w:rFonts w:ascii="Calibri" w:hAnsi="Calibri"/>
        </w:rPr>
        <w:t>uramente rafforzata anche per il tramite della</w:t>
      </w:r>
      <w:r w:rsidRPr="008D5B10">
        <w:rPr>
          <w:rFonts w:ascii="Calibri" w:hAnsi="Calibri"/>
        </w:rPr>
        <w:t xml:space="preserve"> formazione dei medici</w:t>
      </w:r>
      <w:r w:rsidR="008D5B10">
        <w:rPr>
          <w:rFonts w:ascii="Calibri" w:hAnsi="Calibri"/>
        </w:rPr>
        <w:t>;</w:t>
      </w:r>
    </w:p>
    <w:p w:rsidR="00E11A6B" w:rsidRPr="008D5B10" w:rsidRDefault="00DF101B" w:rsidP="008D5B10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/>
        </w:rPr>
      </w:pPr>
      <w:proofErr w:type="gramStart"/>
      <w:r w:rsidRPr="008D5B10">
        <w:rPr>
          <w:rFonts w:ascii="Calibri" w:hAnsi="Calibri"/>
        </w:rPr>
        <w:t>il</w:t>
      </w:r>
      <w:proofErr w:type="gramEnd"/>
      <w:r w:rsidRPr="008D5B10">
        <w:rPr>
          <w:rFonts w:ascii="Calibri" w:hAnsi="Calibri"/>
        </w:rPr>
        <w:t xml:space="preserve"> ricorso ad altri sistemi di cura a cui il cittadino fa riferimento </w:t>
      </w:r>
      <w:r w:rsidR="008D5B10">
        <w:rPr>
          <w:rFonts w:ascii="Calibri" w:hAnsi="Calibri"/>
        </w:rPr>
        <w:t>avviene</w:t>
      </w:r>
      <w:r w:rsidRPr="008D5B10">
        <w:rPr>
          <w:rFonts w:ascii="Calibri" w:hAnsi="Calibri"/>
        </w:rPr>
        <w:t xml:space="preserve"> perché non trova molto spesso delle risposte adeguate né </w:t>
      </w:r>
      <w:r w:rsidR="007F6DD6" w:rsidRPr="008D5B10">
        <w:rPr>
          <w:rFonts w:ascii="Calibri" w:hAnsi="Calibri"/>
        </w:rPr>
        <w:t>dal territorio</w:t>
      </w:r>
      <w:r w:rsidR="00332443" w:rsidRPr="008D5B10">
        <w:rPr>
          <w:rFonts w:ascii="Calibri" w:hAnsi="Calibri"/>
        </w:rPr>
        <w:t xml:space="preserve"> né</w:t>
      </w:r>
      <w:r w:rsidRPr="008D5B10">
        <w:rPr>
          <w:rFonts w:ascii="Calibri" w:hAnsi="Calibri"/>
        </w:rPr>
        <w:t xml:space="preserve"> dal sistema ospedaliero.</w:t>
      </w:r>
    </w:p>
    <w:p w:rsidR="00E11A6B" w:rsidRPr="00E11A6B" w:rsidRDefault="00E11A6B" w:rsidP="00A972D8">
      <w:pPr>
        <w:spacing w:after="120" w:line="240" w:lineRule="auto"/>
        <w:rPr>
          <w:rFonts w:cs="Arial"/>
          <w:sz w:val="24"/>
          <w:szCs w:val="24"/>
        </w:rPr>
      </w:pPr>
    </w:p>
    <w:p w:rsidR="00125951" w:rsidRDefault="000F0A33" w:rsidP="00826636">
      <w:pPr>
        <w:spacing w:after="0" w:line="360" w:lineRule="auto"/>
        <w:ind w:right="590"/>
        <w:jc w:val="both"/>
        <w:rPr>
          <w:rFonts w:ascii="Calibri" w:hAnsi="Calibri"/>
          <w:b/>
          <w:u w:val="single"/>
        </w:rPr>
      </w:pPr>
      <w:r w:rsidRPr="00826636">
        <w:rPr>
          <w:rFonts w:cs="Arial"/>
          <w:b/>
          <w:sz w:val="24"/>
          <w:szCs w:val="24"/>
          <w:u w:val="single"/>
        </w:rPr>
        <w:t>3</w:t>
      </w:r>
      <w:r w:rsidR="009B798F" w:rsidRPr="00826636">
        <w:rPr>
          <w:rFonts w:cs="Arial"/>
          <w:b/>
          <w:sz w:val="24"/>
          <w:szCs w:val="24"/>
          <w:u w:val="single"/>
        </w:rPr>
        <w:t>° argomento all’</w:t>
      </w:r>
      <w:proofErr w:type="spellStart"/>
      <w:r w:rsidR="009B798F" w:rsidRPr="00826636">
        <w:rPr>
          <w:rFonts w:cs="Arial"/>
          <w:b/>
          <w:sz w:val="24"/>
          <w:szCs w:val="24"/>
          <w:u w:val="single"/>
        </w:rPr>
        <w:t>odg</w:t>
      </w:r>
      <w:proofErr w:type="spellEnd"/>
      <w:r w:rsidR="009B798F" w:rsidRPr="00826636">
        <w:rPr>
          <w:rFonts w:cs="Arial"/>
          <w:b/>
          <w:sz w:val="24"/>
          <w:szCs w:val="24"/>
          <w:u w:val="single"/>
        </w:rPr>
        <w:t xml:space="preserve"> “</w:t>
      </w:r>
      <w:r w:rsidR="00826636" w:rsidRPr="00826636">
        <w:rPr>
          <w:rFonts w:ascii="Calibri" w:hAnsi="Calibri"/>
          <w:b/>
          <w:u w:val="single"/>
        </w:rPr>
        <w:t xml:space="preserve">Presentazione del programma del CCM per il 2022 da parte della Presidente (Dott.ssa Lina </w:t>
      </w:r>
      <w:proofErr w:type="spellStart"/>
      <w:r w:rsidR="00826636" w:rsidRPr="00826636">
        <w:rPr>
          <w:rFonts w:ascii="Calibri" w:hAnsi="Calibri"/>
          <w:b/>
          <w:u w:val="single"/>
        </w:rPr>
        <w:t>Pavanelli</w:t>
      </w:r>
      <w:proofErr w:type="spellEnd"/>
      <w:r w:rsidR="00826636" w:rsidRPr="00826636">
        <w:rPr>
          <w:rFonts w:ascii="Calibri" w:hAnsi="Calibri"/>
          <w:b/>
          <w:u w:val="single"/>
        </w:rPr>
        <w:t xml:space="preserve">); </w:t>
      </w:r>
    </w:p>
    <w:p w:rsidR="001976DE" w:rsidRDefault="001976DE" w:rsidP="00826636">
      <w:pPr>
        <w:spacing w:after="0" w:line="360" w:lineRule="auto"/>
        <w:ind w:right="590"/>
        <w:jc w:val="both"/>
        <w:rPr>
          <w:rFonts w:ascii="Calibri" w:hAnsi="Calibri"/>
        </w:rPr>
      </w:pPr>
      <w:proofErr w:type="spellStart"/>
      <w:r w:rsidRPr="001976DE">
        <w:rPr>
          <w:rFonts w:ascii="Calibri" w:hAnsi="Calibri"/>
        </w:rPr>
        <w:t>Pavanelli</w:t>
      </w:r>
      <w:proofErr w:type="spellEnd"/>
      <w:r w:rsidR="008D5B10">
        <w:rPr>
          <w:rFonts w:ascii="Calibri" w:hAnsi="Calibri"/>
        </w:rPr>
        <w:t xml:space="preserve"> espone i seguenti punti del programma:</w:t>
      </w:r>
    </w:p>
    <w:p w:rsidR="001976DE" w:rsidRDefault="001976DE" w:rsidP="001976DE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 w:cs="Arial"/>
        </w:rPr>
      </w:pPr>
      <w:proofErr w:type="gramStart"/>
      <w:r w:rsidRPr="00490B20">
        <w:rPr>
          <w:rFonts w:ascii="Calibri" w:hAnsi="Calibri" w:cs="Arial"/>
          <w:b/>
        </w:rPr>
        <w:t>esame</w:t>
      </w:r>
      <w:proofErr w:type="gramEnd"/>
      <w:r w:rsidRPr="00490B20">
        <w:rPr>
          <w:rFonts w:ascii="Calibri" w:hAnsi="Calibri" w:cs="Arial"/>
          <w:b/>
        </w:rPr>
        <w:t xml:space="preserve"> delle segnalazioni di disservizi ed elogi</w:t>
      </w:r>
      <w:r>
        <w:rPr>
          <w:rFonts w:ascii="Calibri" w:hAnsi="Calibri" w:cs="Arial"/>
        </w:rPr>
        <w:t>, per percepire le sensazioni dei pazienti e fare proposte utili;</w:t>
      </w:r>
    </w:p>
    <w:p w:rsidR="001976DE" w:rsidRDefault="001976DE" w:rsidP="001976DE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 w:cs="Arial"/>
        </w:rPr>
      </w:pPr>
      <w:proofErr w:type="gramStart"/>
      <w:r w:rsidRPr="00490B20">
        <w:rPr>
          <w:rFonts w:ascii="Calibri" w:hAnsi="Calibri" w:cs="Arial"/>
          <w:b/>
        </w:rPr>
        <w:t>monitoraggio</w:t>
      </w:r>
      <w:proofErr w:type="gramEnd"/>
      <w:r w:rsidRPr="00490B20">
        <w:rPr>
          <w:rFonts w:ascii="Calibri" w:hAnsi="Calibri" w:cs="Arial"/>
          <w:b/>
        </w:rPr>
        <w:t xml:space="preserve"> delle liste di attesa</w:t>
      </w:r>
      <w:r w:rsidR="00AB5656">
        <w:rPr>
          <w:rFonts w:ascii="Calibri" w:hAnsi="Calibri" w:cs="Arial"/>
        </w:rPr>
        <w:t xml:space="preserve"> (gruppo </w:t>
      </w:r>
      <w:proofErr w:type="spellStart"/>
      <w:r>
        <w:rPr>
          <w:rFonts w:ascii="Calibri" w:hAnsi="Calibri" w:cs="Arial"/>
        </w:rPr>
        <w:t>Camattari</w:t>
      </w:r>
      <w:proofErr w:type="spellEnd"/>
      <w:r w:rsidR="00AB5656">
        <w:rPr>
          <w:rFonts w:ascii="Calibri" w:hAnsi="Calibri" w:cs="Arial"/>
        </w:rPr>
        <w:t>/</w:t>
      </w:r>
      <w:proofErr w:type="spellStart"/>
      <w:r w:rsidR="00AB5656">
        <w:rPr>
          <w:rFonts w:ascii="Calibri" w:hAnsi="Calibri" w:cs="Arial"/>
        </w:rPr>
        <w:t>Pavanelli</w:t>
      </w:r>
      <w:proofErr w:type="spellEnd"/>
      <w:r>
        <w:rPr>
          <w:rFonts w:ascii="Calibri" w:hAnsi="Calibri" w:cs="Arial"/>
        </w:rPr>
        <w:t xml:space="preserve">) in collaborazione con il </w:t>
      </w:r>
      <w:r w:rsidR="003608B1">
        <w:rPr>
          <w:rFonts w:ascii="Calibri" w:hAnsi="Calibri" w:cs="Arial"/>
        </w:rPr>
        <w:t>CCM AUSLFE</w:t>
      </w:r>
      <w:r>
        <w:rPr>
          <w:rFonts w:ascii="Calibri" w:hAnsi="Calibri" w:cs="Arial"/>
        </w:rPr>
        <w:t>;</w:t>
      </w:r>
    </w:p>
    <w:p w:rsidR="00B23643" w:rsidRDefault="008D5B10" w:rsidP="00286E26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  <w:b/>
        </w:rPr>
        <w:t>superamento</w:t>
      </w:r>
      <w:proofErr w:type="gramEnd"/>
      <w:r>
        <w:rPr>
          <w:rFonts w:ascii="Calibri" w:hAnsi="Calibri" w:cs="Arial"/>
          <w:b/>
        </w:rPr>
        <w:t xml:space="preserve"> delle</w:t>
      </w:r>
      <w:r w:rsidR="00B01F94" w:rsidRPr="00490B20">
        <w:rPr>
          <w:rFonts w:ascii="Calibri" w:hAnsi="Calibri" w:cs="Arial"/>
          <w:b/>
        </w:rPr>
        <w:t xml:space="preserve"> barriere architettoniche</w:t>
      </w:r>
      <w:r>
        <w:rPr>
          <w:rFonts w:ascii="Calibri" w:hAnsi="Calibri" w:cs="Arial"/>
        </w:rPr>
        <w:t xml:space="preserve"> e delle </w:t>
      </w:r>
      <w:r w:rsidR="00B01F94">
        <w:rPr>
          <w:rFonts w:ascii="Calibri" w:hAnsi="Calibri" w:cs="Arial"/>
        </w:rPr>
        <w:t>barr</w:t>
      </w:r>
      <w:r>
        <w:rPr>
          <w:rFonts w:ascii="Calibri" w:hAnsi="Calibri" w:cs="Arial"/>
        </w:rPr>
        <w:t>iere alla fruizione dei servizi</w:t>
      </w:r>
      <w:r w:rsidR="00B01F9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B01F94">
        <w:rPr>
          <w:rFonts w:ascii="Calibri" w:hAnsi="Calibri" w:cs="Arial"/>
        </w:rPr>
        <w:t>si è già riunito il gruppo con Messina/Canella/</w:t>
      </w:r>
      <w:proofErr w:type="spellStart"/>
      <w:r w:rsidR="00B01F94">
        <w:rPr>
          <w:rFonts w:ascii="Calibri" w:hAnsi="Calibri" w:cs="Arial"/>
        </w:rPr>
        <w:t>Tancini</w:t>
      </w:r>
      <w:proofErr w:type="spellEnd"/>
      <w:r>
        <w:rPr>
          <w:rFonts w:ascii="Calibri" w:hAnsi="Calibri" w:cs="Arial"/>
        </w:rPr>
        <w:t>);</w:t>
      </w:r>
    </w:p>
    <w:p w:rsidR="00B01F94" w:rsidRDefault="00B01F94" w:rsidP="00286E26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 w:cs="Arial"/>
        </w:rPr>
      </w:pPr>
      <w:proofErr w:type="gramStart"/>
      <w:r w:rsidRPr="00490B20">
        <w:rPr>
          <w:rFonts w:ascii="Calibri" w:hAnsi="Calibri" w:cs="Arial"/>
          <w:b/>
        </w:rPr>
        <w:t>la</w:t>
      </w:r>
      <w:proofErr w:type="gramEnd"/>
      <w:r w:rsidRPr="00490B20">
        <w:rPr>
          <w:rFonts w:ascii="Calibri" w:hAnsi="Calibri" w:cs="Arial"/>
          <w:b/>
        </w:rPr>
        <w:t xml:space="preserve"> comunicazione</w:t>
      </w:r>
      <w:r w:rsidR="008123EF">
        <w:rPr>
          <w:rFonts w:ascii="Calibri" w:hAnsi="Calibri" w:cs="Arial"/>
        </w:rPr>
        <w:t xml:space="preserve"> </w:t>
      </w:r>
      <w:r w:rsidR="00164617">
        <w:rPr>
          <w:rFonts w:ascii="Calibri" w:hAnsi="Calibri" w:cs="Arial"/>
        </w:rPr>
        <w:t>è l’argomento fulcro del programma del CCM</w:t>
      </w:r>
      <w:r w:rsidR="00490B20">
        <w:rPr>
          <w:rFonts w:ascii="Calibri" w:hAnsi="Calibri" w:cs="Arial"/>
        </w:rPr>
        <w:t xml:space="preserve"> e a tal propo</w:t>
      </w:r>
      <w:r w:rsidR="0095100A">
        <w:rPr>
          <w:rFonts w:ascii="Calibri" w:hAnsi="Calibri" w:cs="Arial"/>
        </w:rPr>
        <w:t>sito il Comitato parteciperà all’evento nazionale il 17 settembre sulla giornata dedicata alla sicurezza delle cure e sulla sicurezza dei farmaci</w:t>
      </w:r>
      <w:r w:rsidR="00164617">
        <w:rPr>
          <w:rFonts w:ascii="Calibri" w:hAnsi="Calibri" w:cs="Arial"/>
        </w:rPr>
        <w:t>;</w:t>
      </w:r>
    </w:p>
    <w:p w:rsidR="00490B20" w:rsidRDefault="00682F06" w:rsidP="00286E26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  <w:b/>
        </w:rPr>
        <w:t>il</w:t>
      </w:r>
      <w:proofErr w:type="gramEnd"/>
      <w:r>
        <w:rPr>
          <w:rFonts w:ascii="Calibri" w:hAnsi="Calibri" w:cs="Arial"/>
          <w:b/>
        </w:rPr>
        <w:t xml:space="preserve"> </w:t>
      </w:r>
      <w:r w:rsidR="008D5B10">
        <w:rPr>
          <w:rFonts w:ascii="Calibri" w:hAnsi="Calibri" w:cs="Arial"/>
          <w:b/>
        </w:rPr>
        <w:t>Pronto S</w:t>
      </w:r>
      <w:r w:rsidR="00490B20" w:rsidRPr="00490B20">
        <w:rPr>
          <w:rFonts w:ascii="Calibri" w:hAnsi="Calibri" w:cs="Arial"/>
          <w:b/>
        </w:rPr>
        <w:t>occorso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per l’analisi della qualità della permanenza </w:t>
      </w:r>
      <w:r w:rsidR="008D5B10">
        <w:rPr>
          <w:rFonts w:ascii="Calibri" w:hAnsi="Calibri" w:cs="Arial"/>
        </w:rPr>
        <w:t xml:space="preserve">in </w:t>
      </w:r>
      <w:r>
        <w:rPr>
          <w:rFonts w:ascii="Calibri" w:hAnsi="Calibri" w:cs="Arial"/>
        </w:rPr>
        <w:t>attesa del paziente</w:t>
      </w:r>
      <w:r w:rsidR="008D5B10">
        <w:rPr>
          <w:rFonts w:ascii="Calibri" w:hAnsi="Calibri" w:cs="Arial"/>
        </w:rPr>
        <w:t xml:space="preserve"> in PS</w:t>
      </w:r>
      <w:r>
        <w:rPr>
          <w:rFonts w:ascii="Calibri" w:hAnsi="Calibri" w:cs="Arial"/>
        </w:rPr>
        <w:t>;</w:t>
      </w:r>
    </w:p>
    <w:p w:rsidR="008D5B10" w:rsidRPr="00682F06" w:rsidRDefault="008D5B10" w:rsidP="008D5B10">
      <w:pPr>
        <w:pStyle w:val="Paragrafoelenco"/>
        <w:spacing w:after="0" w:line="360" w:lineRule="auto"/>
        <w:ind w:right="590"/>
        <w:jc w:val="both"/>
        <w:rPr>
          <w:rFonts w:ascii="Calibri" w:hAnsi="Calibri" w:cs="Arial"/>
        </w:rPr>
      </w:pPr>
    </w:p>
    <w:p w:rsidR="008123EF" w:rsidRDefault="008123EF" w:rsidP="008123EF">
      <w:pPr>
        <w:spacing w:after="0" w:line="360" w:lineRule="auto"/>
        <w:ind w:right="59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Canella</w:t>
      </w:r>
      <w:r w:rsidR="003D1747">
        <w:rPr>
          <w:rFonts w:ascii="Calibri" w:hAnsi="Calibri" w:cs="Arial"/>
        </w:rPr>
        <w:t xml:space="preserve">, riguardo al punto </w:t>
      </w:r>
      <w:proofErr w:type="gramStart"/>
      <w:r w:rsidR="003D1747">
        <w:rPr>
          <w:rFonts w:ascii="Calibri" w:hAnsi="Calibri" w:cs="Arial"/>
        </w:rPr>
        <w:t xml:space="preserve">“ </w:t>
      </w:r>
      <w:r w:rsidR="008D5B10" w:rsidRPr="00F6346C">
        <w:rPr>
          <w:rFonts w:ascii="Calibri" w:hAnsi="Calibri" w:cs="Arial"/>
          <w:b/>
        </w:rPr>
        <w:t>superamento</w:t>
      </w:r>
      <w:proofErr w:type="gramEnd"/>
      <w:r w:rsidR="008D5B10" w:rsidRPr="00F6346C">
        <w:rPr>
          <w:rFonts w:ascii="Calibri" w:hAnsi="Calibri" w:cs="Arial"/>
          <w:b/>
        </w:rPr>
        <w:t xml:space="preserve"> </w:t>
      </w:r>
      <w:r w:rsidR="003D1747" w:rsidRPr="00F6346C">
        <w:rPr>
          <w:rFonts w:ascii="Calibri" w:hAnsi="Calibri" w:cs="Arial"/>
          <w:b/>
        </w:rPr>
        <w:t>barriere architettoniche</w:t>
      </w:r>
      <w:r w:rsidR="003D1747">
        <w:rPr>
          <w:rFonts w:ascii="Calibri" w:hAnsi="Calibri" w:cs="Arial"/>
        </w:rPr>
        <w:t>”</w:t>
      </w:r>
      <w:r w:rsidR="008D5B10">
        <w:rPr>
          <w:rFonts w:ascii="Calibri" w:hAnsi="Calibri" w:cs="Arial"/>
        </w:rPr>
        <w:t>:</w:t>
      </w:r>
    </w:p>
    <w:p w:rsidR="008123EF" w:rsidRDefault="008D5B10" w:rsidP="008123EF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lastRenderedPageBreak/>
        <w:t>riferisce</w:t>
      </w:r>
      <w:proofErr w:type="gramEnd"/>
      <w:r>
        <w:rPr>
          <w:rFonts w:ascii="Calibri" w:hAnsi="Calibri" w:cs="Arial"/>
        </w:rPr>
        <w:t xml:space="preserve"> che il gruppo di lavoro ha deciso di riprendere</w:t>
      </w:r>
      <w:r w:rsidR="008123EF">
        <w:rPr>
          <w:rFonts w:ascii="Calibri" w:hAnsi="Calibri" w:cs="Arial"/>
        </w:rPr>
        <w:t xml:space="preserve"> il lavoro fatto negli anni scorsi</w:t>
      </w:r>
      <w:r>
        <w:rPr>
          <w:rFonts w:ascii="Calibri" w:hAnsi="Calibri" w:cs="Arial"/>
        </w:rPr>
        <w:t xml:space="preserve"> e di verificare</w:t>
      </w:r>
      <w:r w:rsidR="008123EF">
        <w:rPr>
          <w:rFonts w:ascii="Calibri" w:hAnsi="Calibri" w:cs="Arial"/>
        </w:rPr>
        <w:t xml:space="preserve"> se le proposte che erano state avanzate sono poi state realizzate in concreto e da lì ripartire</w:t>
      </w:r>
      <w:r>
        <w:rPr>
          <w:rFonts w:ascii="Calibri" w:hAnsi="Calibri" w:cs="Arial"/>
        </w:rPr>
        <w:t>;</w:t>
      </w:r>
    </w:p>
    <w:p w:rsidR="008123EF" w:rsidRDefault="008D5B10" w:rsidP="008123EF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chiede</w:t>
      </w:r>
      <w:proofErr w:type="gramEnd"/>
      <w:r>
        <w:rPr>
          <w:rFonts w:ascii="Calibri" w:hAnsi="Calibri" w:cs="Arial"/>
        </w:rPr>
        <w:t xml:space="preserve"> che di</w:t>
      </w:r>
      <w:r w:rsidR="008123EF">
        <w:rPr>
          <w:rFonts w:ascii="Calibri" w:hAnsi="Calibri" w:cs="Arial"/>
        </w:rPr>
        <w:t xml:space="preserve"> questo gruppo faccia parte </w:t>
      </w:r>
      <w:r>
        <w:rPr>
          <w:rFonts w:ascii="Calibri" w:hAnsi="Calibri" w:cs="Arial"/>
        </w:rPr>
        <w:t xml:space="preserve">anche </w:t>
      </w:r>
      <w:r w:rsidR="008123EF">
        <w:rPr>
          <w:rFonts w:ascii="Calibri" w:hAnsi="Calibri" w:cs="Arial"/>
        </w:rPr>
        <w:t xml:space="preserve">l’architetto </w:t>
      </w:r>
      <w:r>
        <w:rPr>
          <w:rFonts w:ascii="Calibri" w:hAnsi="Calibri" w:cs="Arial"/>
        </w:rPr>
        <w:t xml:space="preserve">Flavia </w:t>
      </w:r>
      <w:r w:rsidR="008123EF">
        <w:rPr>
          <w:rFonts w:ascii="Calibri" w:hAnsi="Calibri" w:cs="Arial"/>
        </w:rPr>
        <w:t>Sani quale componente aziendale</w:t>
      </w:r>
      <w:r>
        <w:rPr>
          <w:rFonts w:ascii="Calibri" w:hAnsi="Calibri" w:cs="Arial"/>
        </w:rPr>
        <w:t>;</w:t>
      </w:r>
    </w:p>
    <w:p w:rsidR="008123EF" w:rsidRPr="00F6346C" w:rsidRDefault="008D5B10" w:rsidP="00F6346C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riferisce</w:t>
      </w:r>
      <w:proofErr w:type="gramEnd"/>
      <w:r>
        <w:rPr>
          <w:rFonts w:ascii="Calibri" w:hAnsi="Calibri" w:cs="Arial"/>
        </w:rPr>
        <w:t xml:space="preserve"> che il gruppo addetto effettuerà</w:t>
      </w:r>
      <w:r w:rsidR="008123EF">
        <w:rPr>
          <w:rFonts w:ascii="Calibri" w:hAnsi="Calibri" w:cs="Arial"/>
        </w:rPr>
        <w:t xml:space="preserve"> sopralluoghi in ospedale per verificare gli impegni assunti</w:t>
      </w:r>
      <w:r w:rsidR="00F6346C">
        <w:rPr>
          <w:rFonts w:ascii="Calibri" w:hAnsi="Calibri" w:cs="Arial"/>
        </w:rPr>
        <w:t xml:space="preserve"> e stimolerà AULFE</w:t>
      </w:r>
      <w:r w:rsidR="008123EF" w:rsidRPr="00F6346C">
        <w:rPr>
          <w:rFonts w:ascii="Calibri" w:hAnsi="Calibri" w:cs="Arial"/>
        </w:rPr>
        <w:t xml:space="preserve"> a stendere un protocollo per l’accoglienza di persone che hanno problematiche</w:t>
      </w:r>
      <w:r w:rsidR="00F63BD9" w:rsidRPr="00F6346C">
        <w:rPr>
          <w:rFonts w:ascii="Calibri" w:hAnsi="Calibri" w:cs="Arial"/>
        </w:rPr>
        <w:t xml:space="preserve"> particolari</w:t>
      </w:r>
      <w:r w:rsidR="00F514FB" w:rsidRPr="00F6346C">
        <w:rPr>
          <w:rFonts w:ascii="Calibri" w:hAnsi="Calibri" w:cs="Arial"/>
        </w:rPr>
        <w:t xml:space="preserve"> e</w:t>
      </w:r>
      <w:r w:rsidR="00F6346C">
        <w:rPr>
          <w:rFonts w:ascii="Calibri" w:hAnsi="Calibri" w:cs="Arial"/>
        </w:rPr>
        <w:t xml:space="preserve">d a verificare </w:t>
      </w:r>
      <w:r w:rsidR="00F514FB" w:rsidRPr="00F6346C">
        <w:rPr>
          <w:rFonts w:ascii="Calibri" w:hAnsi="Calibri" w:cs="Arial"/>
        </w:rPr>
        <w:t>i protocolli esistenti</w:t>
      </w:r>
      <w:r w:rsidR="008123EF" w:rsidRPr="00F6346C">
        <w:rPr>
          <w:rFonts w:ascii="Calibri" w:hAnsi="Calibri" w:cs="Arial"/>
        </w:rPr>
        <w:t>;</w:t>
      </w:r>
    </w:p>
    <w:p w:rsidR="00F514FB" w:rsidRPr="00F514FB" w:rsidRDefault="00F6346C" w:rsidP="00F514FB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chiede</w:t>
      </w:r>
      <w:proofErr w:type="gramEnd"/>
      <w:r>
        <w:rPr>
          <w:rFonts w:ascii="Calibri" w:hAnsi="Calibri" w:cs="Arial"/>
        </w:rPr>
        <w:t xml:space="preserve"> di </w:t>
      </w:r>
      <w:r w:rsidR="00B00550">
        <w:rPr>
          <w:rFonts w:ascii="Calibri" w:hAnsi="Calibri" w:cs="Arial"/>
        </w:rPr>
        <w:t>arricchire il gruppo con altre persone dell’</w:t>
      </w:r>
      <w:r>
        <w:rPr>
          <w:rFonts w:ascii="Calibri" w:hAnsi="Calibri" w:cs="Arial"/>
        </w:rPr>
        <w:t>Azienda che possano rappresentare</w:t>
      </w:r>
      <w:r w:rsidR="00B00550">
        <w:rPr>
          <w:rFonts w:ascii="Calibri" w:hAnsi="Calibri" w:cs="Arial"/>
        </w:rPr>
        <w:t xml:space="preserve"> un valido supporto per la soluzione dei problemi;</w:t>
      </w:r>
    </w:p>
    <w:p w:rsidR="00F514FB" w:rsidRDefault="00B00550" w:rsidP="00F514FB">
      <w:pPr>
        <w:pStyle w:val="Paragrafoelenco"/>
        <w:numPr>
          <w:ilvl w:val="0"/>
          <w:numId w:val="31"/>
        </w:numPr>
        <w:spacing w:after="0" w:line="360" w:lineRule="auto"/>
        <w:ind w:right="590"/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chiede</w:t>
      </w:r>
      <w:proofErr w:type="gramEnd"/>
      <w:r>
        <w:rPr>
          <w:rFonts w:ascii="Calibri" w:hAnsi="Calibri" w:cs="Arial"/>
        </w:rPr>
        <w:t xml:space="preserve"> a </w:t>
      </w:r>
      <w:proofErr w:type="spellStart"/>
      <w:r>
        <w:rPr>
          <w:rFonts w:ascii="Calibri" w:hAnsi="Calibri" w:cs="Arial"/>
        </w:rPr>
        <w:t>Pavanelli</w:t>
      </w:r>
      <w:proofErr w:type="spellEnd"/>
      <w:r>
        <w:rPr>
          <w:rFonts w:ascii="Calibri" w:hAnsi="Calibri" w:cs="Arial"/>
        </w:rPr>
        <w:t xml:space="preserve"> di informare l’Azienda che </w:t>
      </w:r>
      <w:r w:rsidR="00F6346C">
        <w:rPr>
          <w:rFonts w:ascii="Calibri" w:hAnsi="Calibri" w:cs="Arial"/>
        </w:rPr>
        <w:t>il suddetto</w:t>
      </w:r>
      <w:r>
        <w:rPr>
          <w:rFonts w:ascii="Calibri" w:hAnsi="Calibri" w:cs="Arial"/>
        </w:rPr>
        <w:t xml:space="preserve"> gruppo si recherà nei reparti aziendali </w:t>
      </w:r>
      <w:r w:rsidR="005C2D32">
        <w:rPr>
          <w:rFonts w:ascii="Calibri" w:hAnsi="Calibri" w:cs="Arial"/>
        </w:rPr>
        <w:t xml:space="preserve"> per il</w:t>
      </w:r>
      <w:r>
        <w:rPr>
          <w:rFonts w:ascii="Calibri" w:hAnsi="Calibri" w:cs="Arial"/>
        </w:rPr>
        <w:t xml:space="preserve"> lavoro di verifica/proposta.</w:t>
      </w:r>
    </w:p>
    <w:p w:rsidR="00F514FB" w:rsidRPr="00F514FB" w:rsidRDefault="00F514FB" w:rsidP="00F514FB">
      <w:pPr>
        <w:pStyle w:val="Paragrafoelenco"/>
        <w:spacing w:after="0" w:line="360" w:lineRule="auto"/>
        <w:ind w:right="590"/>
        <w:jc w:val="both"/>
        <w:rPr>
          <w:rFonts w:ascii="Calibri" w:hAnsi="Calibri" w:cs="Arial"/>
        </w:rPr>
      </w:pPr>
    </w:p>
    <w:p w:rsidR="00E90093" w:rsidRDefault="00E90093" w:rsidP="00E90093">
      <w:pPr>
        <w:spacing w:after="0" w:line="360" w:lineRule="auto"/>
        <w:ind w:right="590"/>
        <w:rPr>
          <w:rFonts w:ascii="Calibri" w:hAnsi="Calibri"/>
          <w:b/>
          <w:u w:val="single"/>
        </w:rPr>
      </w:pPr>
      <w:r w:rsidRPr="00E90093">
        <w:rPr>
          <w:rFonts w:cs="Arial"/>
          <w:b/>
          <w:sz w:val="24"/>
          <w:szCs w:val="24"/>
          <w:u w:val="single"/>
        </w:rPr>
        <w:t>4° argomento all’</w:t>
      </w:r>
      <w:proofErr w:type="spellStart"/>
      <w:r w:rsidRPr="00E90093">
        <w:rPr>
          <w:rFonts w:cs="Arial"/>
          <w:b/>
          <w:sz w:val="24"/>
          <w:szCs w:val="24"/>
          <w:u w:val="single"/>
        </w:rPr>
        <w:t>odg</w:t>
      </w:r>
      <w:proofErr w:type="spellEnd"/>
      <w:r w:rsidRPr="00E90093">
        <w:rPr>
          <w:rFonts w:cs="Arial"/>
          <w:b/>
          <w:sz w:val="24"/>
          <w:szCs w:val="24"/>
          <w:u w:val="single"/>
        </w:rPr>
        <w:t xml:space="preserve"> “</w:t>
      </w:r>
      <w:r w:rsidRPr="00E90093">
        <w:rPr>
          <w:rFonts w:ascii="Calibri" w:hAnsi="Calibri"/>
          <w:b/>
          <w:u w:val="single"/>
        </w:rPr>
        <w:t>Prime valutazioni del nuovo sito dell’OSPFE da parte dei componenti del CCM;</w:t>
      </w:r>
    </w:p>
    <w:p w:rsidR="00E90093" w:rsidRPr="00F6346C" w:rsidRDefault="00F6346C" w:rsidP="00F6346C">
      <w:pPr>
        <w:spacing w:after="0" w:line="360" w:lineRule="auto"/>
        <w:ind w:right="59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Pavanelli</w:t>
      </w:r>
      <w:proofErr w:type="spellEnd"/>
      <w:r>
        <w:rPr>
          <w:rFonts w:ascii="Calibri" w:hAnsi="Calibri"/>
        </w:rPr>
        <w:t xml:space="preserve"> </w:t>
      </w:r>
      <w:bookmarkStart w:id="0" w:name="_GoBack"/>
      <w:bookmarkEnd w:id="0"/>
      <w:r w:rsidR="0036272F" w:rsidRPr="00F6346C">
        <w:rPr>
          <w:rFonts w:ascii="Calibri" w:hAnsi="Calibri"/>
        </w:rPr>
        <w:t>accoglie la proposta di Canella che consiste nel raccogliere</w:t>
      </w:r>
      <w:r w:rsidR="005C2D32" w:rsidRPr="00F6346C">
        <w:rPr>
          <w:rFonts w:ascii="Calibri" w:hAnsi="Calibri"/>
        </w:rPr>
        <w:t xml:space="preserve"> in un primo momento </w:t>
      </w:r>
      <w:r w:rsidR="0036272F" w:rsidRPr="00F6346C">
        <w:rPr>
          <w:rFonts w:ascii="Calibri" w:hAnsi="Calibri"/>
        </w:rPr>
        <w:t xml:space="preserve">le osservazioni emerse </w:t>
      </w:r>
      <w:r w:rsidR="005C2D32" w:rsidRPr="00F6346C">
        <w:rPr>
          <w:rFonts w:ascii="Calibri" w:hAnsi="Calibri"/>
        </w:rPr>
        <w:t>per essere esposte</w:t>
      </w:r>
      <w:r w:rsidR="0050796E" w:rsidRPr="00F6346C">
        <w:rPr>
          <w:rFonts w:ascii="Calibri" w:hAnsi="Calibri"/>
        </w:rPr>
        <w:t>/esaminate</w:t>
      </w:r>
      <w:r w:rsidR="005C2D32" w:rsidRPr="00F6346C">
        <w:rPr>
          <w:rFonts w:ascii="Calibri" w:hAnsi="Calibri"/>
        </w:rPr>
        <w:t xml:space="preserve"> in riunioni successive</w:t>
      </w:r>
      <w:r w:rsidR="0036272F" w:rsidRPr="00F6346C">
        <w:rPr>
          <w:rFonts w:ascii="Calibri" w:hAnsi="Calibri"/>
        </w:rPr>
        <w:t xml:space="preserve"> dopo opportuna elaborazione</w:t>
      </w:r>
      <w:r w:rsidR="005C2D32" w:rsidRPr="00F6346C">
        <w:rPr>
          <w:rFonts w:ascii="Calibri" w:hAnsi="Calibri"/>
        </w:rPr>
        <w:t>;</w:t>
      </w:r>
    </w:p>
    <w:p w:rsidR="00E90093" w:rsidRDefault="00E90093" w:rsidP="00E90093">
      <w:pPr>
        <w:spacing w:after="0" w:line="360" w:lineRule="auto"/>
        <w:ind w:right="590"/>
        <w:rPr>
          <w:rFonts w:ascii="Calibri" w:hAnsi="Calibri"/>
          <w:b/>
          <w:u w:val="single"/>
        </w:rPr>
      </w:pPr>
      <w:r w:rsidRPr="00E90093">
        <w:rPr>
          <w:rFonts w:ascii="Calibri" w:hAnsi="Calibri" w:cs="Arial"/>
          <w:b/>
          <w:u w:val="single"/>
        </w:rPr>
        <w:t>5° argomento all’</w:t>
      </w:r>
      <w:proofErr w:type="spellStart"/>
      <w:r w:rsidRPr="00E90093">
        <w:rPr>
          <w:rFonts w:ascii="Calibri" w:hAnsi="Calibri" w:cs="Arial"/>
          <w:b/>
          <w:u w:val="single"/>
        </w:rPr>
        <w:t>odg</w:t>
      </w:r>
      <w:proofErr w:type="spellEnd"/>
      <w:r w:rsidRPr="00E90093">
        <w:rPr>
          <w:rFonts w:ascii="Calibri" w:hAnsi="Calibri" w:cs="Arial"/>
          <w:b/>
          <w:u w:val="single"/>
        </w:rPr>
        <w:t xml:space="preserve"> “</w:t>
      </w:r>
      <w:r w:rsidRPr="00E90093">
        <w:rPr>
          <w:rFonts w:ascii="Calibri" w:hAnsi="Calibri"/>
          <w:b/>
          <w:u w:val="single"/>
        </w:rPr>
        <w:t>Varie ed eventuali”;</w:t>
      </w:r>
    </w:p>
    <w:p w:rsidR="00E90093" w:rsidRPr="00E90093" w:rsidRDefault="0036272F" w:rsidP="00E90093">
      <w:pPr>
        <w:spacing w:after="0" w:line="360" w:lineRule="auto"/>
        <w:ind w:right="590"/>
        <w:rPr>
          <w:rFonts w:ascii="Calibri" w:hAnsi="Calibri"/>
        </w:rPr>
      </w:pPr>
      <w:proofErr w:type="gramStart"/>
      <w:r>
        <w:rPr>
          <w:rFonts w:ascii="Calibri" w:hAnsi="Calibri"/>
        </w:rPr>
        <w:t>nulla</w:t>
      </w:r>
      <w:proofErr w:type="gramEnd"/>
      <w:r>
        <w:rPr>
          <w:rFonts w:ascii="Calibri" w:hAnsi="Calibri"/>
        </w:rPr>
        <w:t xml:space="preserve"> viene esposto</w:t>
      </w:r>
    </w:p>
    <w:p w:rsidR="00E90093" w:rsidRPr="00E90093" w:rsidRDefault="00E90093" w:rsidP="00E90093">
      <w:pPr>
        <w:spacing w:after="0" w:line="360" w:lineRule="auto"/>
        <w:ind w:right="590"/>
        <w:rPr>
          <w:rFonts w:ascii="Calibri" w:hAnsi="Calibri" w:cs="Arial"/>
        </w:rPr>
      </w:pPr>
    </w:p>
    <w:p w:rsidR="00E90093" w:rsidRPr="00E90093" w:rsidRDefault="00E90093" w:rsidP="00286E26">
      <w:pPr>
        <w:jc w:val="both"/>
        <w:rPr>
          <w:rFonts w:cs="Arial"/>
          <w:sz w:val="24"/>
          <w:szCs w:val="24"/>
        </w:rPr>
      </w:pPr>
    </w:p>
    <w:p w:rsidR="002A0A80" w:rsidRPr="00F0679F" w:rsidRDefault="002A0A80" w:rsidP="00F0679F">
      <w:pPr>
        <w:jc w:val="both"/>
        <w:rPr>
          <w:rFonts w:cs="Arial"/>
          <w:sz w:val="24"/>
          <w:szCs w:val="24"/>
        </w:rPr>
      </w:pPr>
      <w:r w:rsidRPr="00F0679F">
        <w:rPr>
          <w:rFonts w:cs="Arial"/>
          <w:sz w:val="24"/>
          <w:szCs w:val="24"/>
        </w:rPr>
        <w:t>La seduta si chiude alle ore 1</w:t>
      </w:r>
      <w:r w:rsidR="00E037D9" w:rsidRPr="00F0679F">
        <w:rPr>
          <w:rFonts w:cs="Arial"/>
          <w:sz w:val="24"/>
          <w:szCs w:val="24"/>
        </w:rPr>
        <w:t>6</w:t>
      </w:r>
      <w:r w:rsidRPr="00F0679F">
        <w:rPr>
          <w:rFonts w:cs="Arial"/>
          <w:sz w:val="24"/>
          <w:szCs w:val="24"/>
        </w:rPr>
        <w:t>,</w:t>
      </w:r>
      <w:r w:rsidR="00EB74F1">
        <w:rPr>
          <w:rFonts w:cs="Arial"/>
          <w:sz w:val="24"/>
          <w:szCs w:val="24"/>
        </w:rPr>
        <w:t>3</w:t>
      </w:r>
      <w:r w:rsidR="003F36CC">
        <w:rPr>
          <w:rFonts w:cs="Arial"/>
          <w:sz w:val="24"/>
          <w:szCs w:val="24"/>
        </w:rPr>
        <w:t>0</w:t>
      </w:r>
      <w:r w:rsidRPr="00F0679F">
        <w:rPr>
          <w:rFonts w:cs="Arial"/>
          <w:sz w:val="24"/>
          <w:szCs w:val="24"/>
        </w:rPr>
        <w:t>.</w:t>
      </w:r>
    </w:p>
    <w:p w:rsidR="00B23643" w:rsidRDefault="00B23643" w:rsidP="00F0679F">
      <w:pPr>
        <w:jc w:val="both"/>
        <w:rPr>
          <w:rFonts w:cs="Arial"/>
          <w:sz w:val="24"/>
          <w:szCs w:val="24"/>
        </w:rPr>
      </w:pPr>
    </w:p>
    <w:p w:rsidR="009E7C80" w:rsidRPr="00F0679F" w:rsidRDefault="002A0A80" w:rsidP="00F0679F">
      <w:pPr>
        <w:jc w:val="both"/>
        <w:rPr>
          <w:rFonts w:cs="Arial"/>
          <w:sz w:val="24"/>
          <w:szCs w:val="24"/>
        </w:rPr>
      </w:pPr>
      <w:r w:rsidRPr="00F0679F">
        <w:rPr>
          <w:rFonts w:cs="Arial"/>
          <w:sz w:val="24"/>
          <w:szCs w:val="24"/>
        </w:rPr>
        <w:t>Letto, approvato e sottoscritto.</w:t>
      </w:r>
    </w:p>
    <w:p w:rsidR="002A0A80" w:rsidRPr="00F0679F" w:rsidRDefault="002A0A80" w:rsidP="00F0679F">
      <w:pPr>
        <w:jc w:val="both"/>
        <w:rPr>
          <w:rFonts w:cs="Arial"/>
          <w:sz w:val="24"/>
          <w:szCs w:val="24"/>
        </w:rPr>
      </w:pPr>
    </w:p>
    <w:p w:rsidR="002A0A80" w:rsidRPr="00F0679F" w:rsidRDefault="007D08D5" w:rsidP="00F0679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 xml:space="preserve">             </w:t>
      </w:r>
      <w:r w:rsidR="002A0A80" w:rsidRPr="00F0679F">
        <w:rPr>
          <w:rFonts w:eastAsia="Times New Roman" w:cs="Arial"/>
          <w:b/>
          <w:sz w:val="24"/>
          <w:szCs w:val="24"/>
          <w:lang w:eastAsia="it-IT"/>
        </w:rPr>
        <w:t xml:space="preserve">Segretaria Verbalizzante                                                            </w:t>
      </w:r>
      <w:r w:rsidR="000331B3" w:rsidRPr="00F0679F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>
        <w:rPr>
          <w:rFonts w:eastAsia="Times New Roman" w:cs="Arial"/>
          <w:b/>
          <w:sz w:val="24"/>
          <w:szCs w:val="24"/>
          <w:lang w:eastAsia="it-IT"/>
        </w:rPr>
        <w:t xml:space="preserve">     </w:t>
      </w:r>
      <w:r w:rsidR="002A0A80" w:rsidRPr="00F0679F">
        <w:rPr>
          <w:rFonts w:eastAsia="Times New Roman" w:cs="Arial"/>
          <w:b/>
          <w:sz w:val="24"/>
          <w:szCs w:val="24"/>
          <w:lang w:eastAsia="it-IT"/>
        </w:rPr>
        <w:t>Presidente</w:t>
      </w:r>
    </w:p>
    <w:p w:rsidR="002A0A80" w:rsidRPr="00F0679F" w:rsidRDefault="002A0A80" w:rsidP="00F0679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F0679F">
        <w:rPr>
          <w:rFonts w:eastAsia="Times New Roman" w:cs="Arial"/>
          <w:b/>
          <w:sz w:val="24"/>
          <w:szCs w:val="24"/>
          <w:lang w:eastAsia="it-IT"/>
        </w:rPr>
        <w:t xml:space="preserve">    </w:t>
      </w:r>
      <w:r w:rsidR="000318B9">
        <w:rPr>
          <w:rFonts w:eastAsia="Times New Roman" w:cs="Arial"/>
          <w:b/>
          <w:sz w:val="24"/>
          <w:szCs w:val="24"/>
          <w:lang w:eastAsia="it-IT"/>
        </w:rPr>
        <w:t xml:space="preserve">              </w:t>
      </w:r>
      <w:r w:rsidR="000331B3" w:rsidRPr="00F0679F">
        <w:rPr>
          <w:rFonts w:eastAsia="Times New Roman" w:cs="Arial"/>
          <w:b/>
          <w:sz w:val="24"/>
          <w:szCs w:val="24"/>
          <w:lang w:eastAsia="it-IT"/>
        </w:rPr>
        <w:t>Giovanna Silvestri</w:t>
      </w:r>
      <w:r w:rsidRPr="00F0679F">
        <w:rPr>
          <w:rFonts w:eastAsia="Times New Roman" w:cs="Arial"/>
          <w:b/>
          <w:sz w:val="24"/>
          <w:szCs w:val="24"/>
          <w:lang w:eastAsia="it-IT"/>
        </w:rPr>
        <w:t xml:space="preserve">                                                      </w:t>
      </w:r>
      <w:r w:rsidR="000331B3" w:rsidRPr="00F0679F">
        <w:rPr>
          <w:rFonts w:eastAsia="Times New Roman" w:cs="Arial"/>
          <w:b/>
          <w:sz w:val="24"/>
          <w:szCs w:val="24"/>
          <w:lang w:eastAsia="it-IT"/>
        </w:rPr>
        <w:t xml:space="preserve">  </w:t>
      </w:r>
      <w:r w:rsidR="000318B9">
        <w:rPr>
          <w:rFonts w:eastAsia="Times New Roman" w:cs="Arial"/>
          <w:b/>
          <w:sz w:val="24"/>
          <w:szCs w:val="24"/>
          <w:lang w:eastAsia="it-IT"/>
        </w:rPr>
        <w:t xml:space="preserve">       </w:t>
      </w:r>
      <w:r w:rsidRPr="00F0679F">
        <w:rPr>
          <w:rFonts w:eastAsia="Times New Roman" w:cs="Arial"/>
          <w:b/>
          <w:sz w:val="24"/>
          <w:szCs w:val="24"/>
          <w:lang w:eastAsia="it-IT"/>
        </w:rPr>
        <w:t xml:space="preserve">Dott.ssa Lina </w:t>
      </w:r>
      <w:proofErr w:type="spellStart"/>
      <w:r w:rsidRPr="00F0679F">
        <w:rPr>
          <w:rFonts w:eastAsia="Times New Roman" w:cs="Arial"/>
          <w:b/>
          <w:sz w:val="24"/>
          <w:szCs w:val="24"/>
          <w:lang w:eastAsia="it-IT"/>
        </w:rPr>
        <w:t>Pavanelli</w:t>
      </w:r>
      <w:proofErr w:type="spellEnd"/>
    </w:p>
    <w:p w:rsidR="00897C54" w:rsidRPr="00F0679F" w:rsidRDefault="000331B3" w:rsidP="00F0679F">
      <w:pPr>
        <w:tabs>
          <w:tab w:val="left" w:pos="-5580"/>
          <w:tab w:val="left" w:pos="108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F0679F">
        <w:rPr>
          <w:rFonts w:eastAsia="Times New Roman" w:cs="Arial"/>
          <w:sz w:val="24"/>
          <w:szCs w:val="24"/>
          <w:lang w:eastAsia="it-IT"/>
        </w:rPr>
        <w:tab/>
      </w:r>
    </w:p>
    <w:p w:rsidR="000331B3" w:rsidRPr="00F0679F" w:rsidRDefault="000331B3" w:rsidP="00F0679F">
      <w:pPr>
        <w:tabs>
          <w:tab w:val="left" w:pos="-5580"/>
          <w:tab w:val="left" w:pos="108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0331B3" w:rsidRPr="00F0679F" w:rsidRDefault="000331B3" w:rsidP="00F0679F">
      <w:pPr>
        <w:tabs>
          <w:tab w:val="left" w:pos="-5580"/>
          <w:tab w:val="left" w:pos="108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sectPr w:rsidR="000331B3" w:rsidRPr="00F06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7DC"/>
    <w:multiLevelType w:val="hybridMultilevel"/>
    <w:tmpl w:val="84CE6C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51A4A"/>
    <w:multiLevelType w:val="hybridMultilevel"/>
    <w:tmpl w:val="CF3CF17C"/>
    <w:lvl w:ilvl="0" w:tplc="89AAB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61B6C"/>
    <w:multiLevelType w:val="hybridMultilevel"/>
    <w:tmpl w:val="68F2A6F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A13ADD"/>
    <w:multiLevelType w:val="hybridMultilevel"/>
    <w:tmpl w:val="88D02224"/>
    <w:lvl w:ilvl="0" w:tplc="89AAB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039E7"/>
    <w:multiLevelType w:val="hybridMultilevel"/>
    <w:tmpl w:val="DF685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2F50"/>
    <w:multiLevelType w:val="hybridMultilevel"/>
    <w:tmpl w:val="84763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D53D3"/>
    <w:multiLevelType w:val="hybridMultilevel"/>
    <w:tmpl w:val="0428F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A4B85"/>
    <w:multiLevelType w:val="hybridMultilevel"/>
    <w:tmpl w:val="A0708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B4F3F"/>
    <w:multiLevelType w:val="hybridMultilevel"/>
    <w:tmpl w:val="292E2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E144A"/>
    <w:multiLevelType w:val="hybridMultilevel"/>
    <w:tmpl w:val="D7A8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605ED"/>
    <w:multiLevelType w:val="hybridMultilevel"/>
    <w:tmpl w:val="AB2C6A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50082"/>
    <w:multiLevelType w:val="hybridMultilevel"/>
    <w:tmpl w:val="F04C2F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87BF3"/>
    <w:multiLevelType w:val="hybridMultilevel"/>
    <w:tmpl w:val="C1EAD094"/>
    <w:lvl w:ilvl="0" w:tplc="71203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A27A9"/>
    <w:multiLevelType w:val="hybridMultilevel"/>
    <w:tmpl w:val="7146148E"/>
    <w:lvl w:ilvl="0" w:tplc="89AAB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C1245A"/>
    <w:multiLevelType w:val="hybridMultilevel"/>
    <w:tmpl w:val="1F9E3C12"/>
    <w:lvl w:ilvl="0" w:tplc="563A4C6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12E92"/>
    <w:multiLevelType w:val="hybridMultilevel"/>
    <w:tmpl w:val="18A26C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E20AC"/>
    <w:multiLevelType w:val="hybridMultilevel"/>
    <w:tmpl w:val="D8A6CF90"/>
    <w:lvl w:ilvl="0" w:tplc="89562A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A7345"/>
    <w:multiLevelType w:val="hybridMultilevel"/>
    <w:tmpl w:val="3698E9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22087"/>
    <w:multiLevelType w:val="hybridMultilevel"/>
    <w:tmpl w:val="4B4CFFC0"/>
    <w:lvl w:ilvl="0" w:tplc="89AAB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FD4906"/>
    <w:multiLevelType w:val="hybridMultilevel"/>
    <w:tmpl w:val="D50A65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147BC"/>
    <w:multiLevelType w:val="hybridMultilevel"/>
    <w:tmpl w:val="3104AE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41464E"/>
    <w:multiLevelType w:val="hybridMultilevel"/>
    <w:tmpl w:val="09763BC0"/>
    <w:lvl w:ilvl="0" w:tplc="89AAB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3776C7"/>
    <w:multiLevelType w:val="hybridMultilevel"/>
    <w:tmpl w:val="34A86724"/>
    <w:lvl w:ilvl="0" w:tplc="89AAB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A74E6"/>
    <w:multiLevelType w:val="hybridMultilevel"/>
    <w:tmpl w:val="B608D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C25D8"/>
    <w:multiLevelType w:val="hybridMultilevel"/>
    <w:tmpl w:val="5F640F8E"/>
    <w:lvl w:ilvl="0" w:tplc="D7EAD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F5C08"/>
    <w:multiLevelType w:val="hybridMultilevel"/>
    <w:tmpl w:val="3A728F88"/>
    <w:lvl w:ilvl="0" w:tplc="ACB4F61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61395"/>
    <w:multiLevelType w:val="hybridMultilevel"/>
    <w:tmpl w:val="AC5AA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16ECE"/>
    <w:multiLevelType w:val="hybridMultilevel"/>
    <w:tmpl w:val="D0C01044"/>
    <w:lvl w:ilvl="0" w:tplc="25C66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847777"/>
    <w:multiLevelType w:val="hybridMultilevel"/>
    <w:tmpl w:val="C326197E"/>
    <w:lvl w:ilvl="0" w:tplc="4CB8BC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82851"/>
    <w:multiLevelType w:val="hybridMultilevel"/>
    <w:tmpl w:val="C602B9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2"/>
  </w:num>
  <w:num w:numId="4">
    <w:abstractNumId w:val="5"/>
  </w:num>
  <w:num w:numId="5">
    <w:abstractNumId w:val="20"/>
  </w:num>
  <w:num w:numId="6">
    <w:abstractNumId w:val="2"/>
  </w:num>
  <w:num w:numId="7">
    <w:abstractNumId w:val="6"/>
  </w:num>
  <w:num w:numId="8">
    <w:abstractNumId w:val="15"/>
  </w:num>
  <w:num w:numId="9">
    <w:abstractNumId w:val="8"/>
  </w:num>
  <w:num w:numId="10">
    <w:abstractNumId w:val="23"/>
  </w:num>
  <w:num w:numId="11">
    <w:abstractNumId w:val="17"/>
  </w:num>
  <w:num w:numId="12">
    <w:abstractNumId w:val="4"/>
  </w:num>
  <w:num w:numId="13">
    <w:abstractNumId w:val="9"/>
  </w:num>
  <w:num w:numId="14">
    <w:abstractNumId w:val="12"/>
  </w:num>
  <w:num w:numId="15">
    <w:abstractNumId w:val="10"/>
  </w:num>
  <w:num w:numId="16">
    <w:abstractNumId w:val="14"/>
  </w:num>
  <w:num w:numId="17">
    <w:abstractNumId w:val="25"/>
  </w:num>
  <w:num w:numId="18">
    <w:abstractNumId w:val="0"/>
  </w:num>
  <w:num w:numId="19">
    <w:abstractNumId w:val="7"/>
  </w:num>
  <w:num w:numId="20">
    <w:abstractNumId w:val="27"/>
  </w:num>
  <w:num w:numId="21">
    <w:abstractNumId w:val="19"/>
  </w:num>
  <w:num w:numId="22">
    <w:abstractNumId w:val="11"/>
  </w:num>
  <w:num w:numId="23">
    <w:abstractNumId w:val="16"/>
  </w:num>
  <w:num w:numId="24">
    <w:abstractNumId w:val="28"/>
  </w:num>
  <w:num w:numId="25">
    <w:abstractNumId w:val="29"/>
  </w:num>
  <w:num w:numId="26">
    <w:abstractNumId w:val="26"/>
  </w:num>
  <w:num w:numId="27">
    <w:abstractNumId w:val="18"/>
  </w:num>
  <w:num w:numId="28">
    <w:abstractNumId w:val="21"/>
  </w:num>
  <w:num w:numId="29">
    <w:abstractNumId w:val="1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C1"/>
    <w:rsid w:val="000006B6"/>
    <w:rsid w:val="0000542F"/>
    <w:rsid w:val="00011711"/>
    <w:rsid w:val="0002435B"/>
    <w:rsid w:val="000245DA"/>
    <w:rsid w:val="000318B9"/>
    <w:rsid w:val="00031CA6"/>
    <w:rsid w:val="000331B3"/>
    <w:rsid w:val="0004071E"/>
    <w:rsid w:val="000412C7"/>
    <w:rsid w:val="0004612B"/>
    <w:rsid w:val="00046AA3"/>
    <w:rsid w:val="0004796D"/>
    <w:rsid w:val="000662DD"/>
    <w:rsid w:val="00084021"/>
    <w:rsid w:val="00085BA3"/>
    <w:rsid w:val="000A478A"/>
    <w:rsid w:val="000A7E3A"/>
    <w:rsid w:val="000C2425"/>
    <w:rsid w:val="000C6D5A"/>
    <w:rsid w:val="000D2705"/>
    <w:rsid w:val="000D73E7"/>
    <w:rsid w:val="000F0A33"/>
    <w:rsid w:val="000F1DCC"/>
    <w:rsid w:val="000F586C"/>
    <w:rsid w:val="00103C69"/>
    <w:rsid w:val="001219E1"/>
    <w:rsid w:val="00122E17"/>
    <w:rsid w:val="00125170"/>
    <w:rsid w:val="00125951"/>
    <w:rsid w:val="00133BE9"/>
    <w:rsid w:val="00136A01"/>
    <w:rsid w:val="0016172F"/>
    <w:rsid w:val="00164617"/>
    <w:rsid w:val="00172013"/>
    <w:rsid w:val="00187DCA"/>
    <w:rsid w:val="00193D12"/>
    <w:rsid w:val="001976DE"/>
    <w:rsid w:val="001A2C63"/>
    <w:rsid w:val="001A7636"/>
    <w:rsid w:val="001C0162"/>
    <w:rsid w:val="001C7AFB"/>
    <w:rsid w:val="001D0AA2"/>
    <w:rsid w:val="001D421D"/>
    <w:rsid w:val="001E2269"/>
    <w:rsid w:val="001E494C"/>
    <w:rsid w:val="001F1CD4"/>
    <w:rsid w:val="00202EB3"/>
    <w:rsid w:val="00205A5A"/>
    <w:rsid w:val="002106A4"/>
    <w:rsid w:val="00215E41"/>
    <w:rsid w:val="0022036B"/>
    <w:rsid w:val="00232D23"/>
    <w:rsid w:val="002438C9"/>
    <w:rsid w:val="002476DB"/>
    <w:rsid w:val="002504E1"/>
    <w:rsid w:val="002664BF"/>
    <w:rsid w:val="00271ACD"/>
    <w:rsid w:val="0027290C"/>
    <w:rsid w:val="00277C03"/>
    <w:rsid w:val="00286B4F"/>
    <w:rsid w:val="00286E26"/>
    <w:rsid w:val="00290E9B"/>
    <w:rsid w:val="00291697"/>
    <w:rsid w:val="002A050D"/>
    <w:rsid w:val="002A0A80"/>
    <w:rsid w:val="002B1CB2"/>
    <w:rsid w:val="002B6596"/>
    <w:rsid w:val="002B6C27"/>
    <w:rsid w:val="002C1830"/>
    <w:rsid w:val="002C6E46"/>
    <w:rsid w:val="002D1CA1"/>
    <w:rsid w:val="002E0EE4"/>
    <w:rsid w:val="002E2675"/>
    <w:rsid w:val="002E5356"/>
    <w:rsid w:val="002E5F1E"/>
    <w:rsid w:val="002F2278"/>
    <w:rsid w:val="002F3CB3"/>
    <w:rsid w:val="002F4FEA"/>
    <w:rsid w:val="003151E5"/>
    <w:rsid w:val="00321D34"/>
    <w:rsid w:val="00322AA6"/>
    <w:rsid w:val="00323DE9"/>
    <w:rsid w:val="0032695E"/>
    <w:rsid w:val="00327237"/>
    <w:rsid w:val="00330AEA"/>
    <w:rsid w:val="00332443"/>
    <w:rsid w:val="003359BD"/>
    <w:rsid w:val="00353CDD"/>
    <w:rsid w:val="003608B1"/>
    <w:rsid w:val="00361C34"/>
    <w:rsid w:val="0036272F"/>
    <w:rsid w:val="00363DE6"/>
    <w:rsid w:val="003714CE"/>
    <w:rsid w:val="003747A1"/>
    <w:rsid w:val="00377B04"/>
    <w:rsid w:val="003812D0"/>
    <w:rsid w:val="00391398"/>
    <w:rsid w:val="00395948"/>
    <w:rsid w:val="003B4D96"/>
    <w:rsid w:val="003B5646"/>
    <w:rsid w:val="003B7B9A"/>
    <w:rsid w:val="003D1747"/>
    <w:rsid w:val="003D69C8"/>
    <w:rsid w:val="003E0091"/>
    <w:rsid w:val="003E1A1B"/>
    <w:rsid w:val="003F36CC"/>
    <w:rsid w:val="003F785E"/>
    <w:rsid w:val="00402690"/>
    <w:rsid w:val="00406A8A"/>
    <w:rsid w:val="00420238"/>
    <w:rsid w:val="004321F0"/>
    <w:rsid w:val="00432290"/>
    <w:rsid w:val="004327B9"/>
    <w:rsid w:val="00433C24"/>
    <w:rsid w:val="00436DD9"/>
    <w:rsid w:val="00437812"/>
    <w:rsid w:val="00445216"/>
    <w:rsid w:val="00457B29"/>
    <w:rsid w:val="00464B60"/>
    <w:rsid w:val="004654A8"/>
    <w:rsid w:val="0047429D"/>
    <w:rsid w:val="00483AF4"/>
    <w:rsid w:val="00490B20"/>
    <w:rsid w:val="0049369A"/>
    <w:rsid w:val="004971E5"/>
    <w:rsid w:val="004B0076"/>
    <w:rsid w:val="004B1E3B"/>
    <w:rsid w:val="004C3715"/>
    <w:rsid w:val="004D330C"/>
    <w:rsid w:val="004F1DD8"/>
    <w:rsid w:val="004F4F6A"/>
    <w:rsid w:val="004F50CB"/>
    <w:rsid w:val="004F6F6A"/>
    <w:rsid w:val="0050796E"/>
    <w:rsid w:val="0056382C"/>
    <w:rsid w:val="00565C2B"/>
    <w:rsid w:val="005719A2"/>
    <w:rsid w:val="005753A1"/>
    <w:rsid w:val="00576E91"/>
    <w:rsid w:val="00591D87"/>
    <w:rsid w:val="00594443"/>
    <w:rsid w:val="005953A0"/>
    <w:rsid w:val="005A2DF0"/>
    <w:rsid w:val="005A3D6D"/>
    <w:rsid w:val="005B7B85"/>
    <w:rsid w:val="005C2D32"/>
    <w:rsid w:val="005D06F3"/>
    <w:rsid w:val="005D0F13"/>
    <w:rsid w:val="005D3F42"/>
    <w:rsid w:val="005D505E"/>
    <w:rsid w:val="005F1E8D"/>
    <w:rsid w:val="005F3B66"/>
    <w:rsid w:val="005F4A86"/>
    <w:rsid w:val="00603BB0"/>
    <w:rsid w:val="006056CA"/>
    <w:rsid w:val="006120CA"/>
    <w:rsid w:val="00616D07"/>
    <w:rsid w:val="00620DAF"/>
    <w:rsid w:val="0063099D"/>
    <w:rsid w:val="006361AD"/>
    <w:rsid w:val="00644B8D"/>
    <w:rsid w:val="00645B53"/>
    <w:rsid w:val="00651182"/>
    <w:rsid w:val="00651A9B"/>
    <w:rsid w:val="006655EC"/>
    <w:rsid w:val="0068185B"/>
    <w:rsid w:val="00682F06"/>
    <w:rsid w:val="00686271"/>
    <w:rsid w:val="0068768A"/>
    <w:rsid w:val="006A21C0"/>
    <w:rsid w:val="006A3ED8"/>
    <w:rsid w:val="006A7D42"/>
    <w:rsid w:val="006B6F9F"/>
    <w:rsid w:val="006B72AC"/>
    <w:rsid w:val="006C208C"/>
    <w:rsid w:val="006C485D"/>
    <w:rsid w:val="006D6556"/>
    <w:rsid w:val="006E34C1"/>
    <w:rsid w:val="006E7432"/>
    <w:rsid w:val="006F0B14"/>
    <w:rsid w:val="006F37D7"/>
    <w:rsid w:val="006F6852"/>
    <w:rsid w:val="006F69C9"/>
    <w:rsid w:val="00703C12"/>
    <w:rsid w:val="00707591"/>
    <w:rsid w:val="00710B0A"/>
    <w:rsid w:val="00711B12"/>
    <w:rsid w:val="007138E3"/>
    <w:rsid w:val="00713BD5"/>
    <w:rsid w:val="0071771F"/>
    <w:rsid w:val="0072263A"/>
    <w:rsid w:val="00723985"/>
    <w:rsid w:val="007250AF"/>
    <w:rsid w:val="0073666C"/>
    <w:rsid w:val="00745FF1"/>
    <w:rsid w:val="00750F4C"/>
    <w:rsid w:val="00762AC1"/>
    <w:rsid w:val="00763DA4"/>
    <w:rsid w:val="007648A9"/>
    <w:rsid w:val="00770753"/>
    <w:rsid w:val="007728C1"/>
    <w:rsid w:val="00772F15"/>
    <w:rsid w:val="00774EC5"/>
    <w:rsid w:val="00776B15"/>
    <w:rsid w:val="00781267"/>
    <w:rsid w:val="00782B0C"/>
    <w:rsid w:val="00794BCD"/>
    <w:rsid w:val="007B39AA"/>
    <w:rsid w:val="007C0ED8"/>
    <w:rsid w:val="007C331F"/>
    <w:rsid w:val="007C4B50"/>
    <w:rsid w:val="007C52EF"/>
    <w:rsid w:val="007D08D5"/>
    <w:rsid w:val="007D26F1"/>
    <w:rsid w:val="007D5D74"/>
    <w:rsid w:val="007E202C"/>
    <w:rsid w:val="007E639B"/>
    <w:rsid w:val="007E7F2B"/>
    <w:rsid w:val="007F2CEC"/>
    <w:rsid w:val="007F3DC9"/>
    <w:rsid w:val="007F65FF"/>
    <w:rsid w:val="007F6DD6"/>
    <w:rsid w:val="007F74EA"/>
    <w:rsid w:val="007F76FF"/>
    <w:rsid w:val="00802CB9"/>
    <w:rsid w:val="008123EF"/>
    <w:rsid w:val="008143BC"/>
    <w:rsid w:val="00816EDA"/>
    <w:rsid w:val="00821AE7"/>
    <w:rsid w:val="008220B0"/>
    <w:rsid w:val="00826636"/>
    <w:rsid w:val="008363A4"/>
    <w:rsid w:val="00845A44"/>
    <w:rsid w:val="0085245E"/>
    <w:rsid w:val="008658C5"/>
    <w:rsid w:val="008726C1"/>
    <w:rsid w:val="00873989"/>
    <w:rsid w:val="00880BA7"/>
    <w:rsid w:val="0088252E"/>
    <w:rsid w:val="00897C54"/>
    <w:rsid w:val="008A0426"/>
    <w:rsid w:val="008B379D"/>
    <w:rsid w:val="008C1202"/>
    <w:rsid w:val="008D171F"/>
    <w:rsid w:val="008D436F"/>
    <w:rsid w:val="008D5B10"/>
    <w:rsid w:val="008D6492"/>
    <w:rsid w:val="008E6325"/>
    <w:rsid w:val="008E691D"/>
    <w:rsid w:val="008F4E75"/>
    <w:rsid w:val="00900849"/>
    <w:rsid w:val="009019E7"/>
    <w:rsid w:val="009076ED"/>
    <w:rsid w:val="00912A13"/>
    <w:rsid w:val="009326CB"/>
    <w:rsid w:val="009327B3"/>
    <w:rsid w:val="009458DF"/>
    <w:rsid w:val="0095100A"/>
    <w:rsid w:val="00962233"/>
    <w:rsid w:val="00966334"/>
    <w:rsid w:val="00984C04"/>
    <w:rsid w:val="009863B4"/>
    <w:rsid w:val="00990810"/>
    <w:rsid w:val="009A562B"/>
    <w:rsid w:val="009A65DA"/>
    <w:rsid w:val="009A765E"/>
    <w:rsid w:val="009B0E1E"/>
    <w:rsid w:val="009B24A7"/>
    <w:rsid w:val="009B798F"/>
    <w:rsid w:val="009C3631"/>
    <w:rsid w:val="009E031D"/>
    <w:rsid w:val="009E7C80"/>
    <w:rsid w:val="009F43F9"/>
    <w:rsid w:val="009F6FE0"/>
    <w:rsid w:val="009F7AAB"/>
    <w:rsid w:val="00A02F2F"/>
    <w:rsid w:val="00A04261"/>
    <w:rsid w:val="00A05485"/>
    <w:rsid w:val="00A06E2B"/>
    <w:rsid w:val="00A1292D"/>
    <w:rsid w:val="00A1442A"/>
    <w:rsid w:val="00A15713"/>
    <w:rsid w:val="00A16D2B"/>
    <w:rsid w:val="00A300CC"/>
    <w:rsid w:val="00A529A6"/>
    <w:rsid w:val="00A56D05"/>
    <w:rsid w:val="00A659A4"/>
    <w:rsid w:val="00A83D7F"/>
    <w:rsid w:val="00A850E0"/>
    <w:rsid w:val="00A85E6B"/>
    <w:rsid w:val="00A972D8"/>
    <w:rsid w:val="00AA1B83"/>
    <w:rsid w:val="00AB365F"/>
    <w:rsid w:val="00AB5656"/>
    <w:rsid w:val="00AB5773"/>
    <w:rsid w:val="00AC1FEC"/>
    <w:rsid w:val="00AC4526"/>
    <w:rsid w:val="00AC7D37"/>
    <w:rsid w:val="00AD0F9D"/>
    <w:rsid w:val="00AE73B2"/>
    <w:rsid w:val="00AF1E6E"/>
    <w:rsid w:val="00AF7E06"/>
    <w:rsid w:val="00B00550"/>
    <w:rsid w:val="00B00FAE"/>
    <w:rsid w:val="00B01F94"/>
    <w:rsid w:val="00B11621"/>
    <w:rsid w:val="00B11907"/>
    <w:rsid w:val="00B151A2"/>
    <w:rsid w:val="00B1723F"/>
    <w:rsid w:val="00B207A6"/>
    <w:rsid w:val="00B23643"/>
    <w:rsid w:val="00B401FF"/>
    <w:rsid w:val="00B44123"/>
    <w:rsid w:val="00B5688B"/>
    <w:rsid w:val="00B57CEA"/>
    <w:rsid w:val="00B60B49"/>
    <w:rsid w:val="00B62A3F"/>
    <w:rsid w:val="00B74F8F"/>
    <w:rsid w:val="00B76986"/>
    <w:rsid w:val="00B83438"/>
    <w:rsid w:val="00B847B6"/>
    <w:rsid w:val="00B875D3"/>
    <w:rsid w:val="00B912A4"/>
    <w:rsid w:val="00B92C48"/>
    <w:rsid w:val="00B95F55"/>
    <w:rsid w:val="00B96A69"/>
    <w:rsid w:val="00BA48FB"/>
    <w:rsid w:val="00BA6770"/>
    <w:rsid w:val="00BB6E64"/>
    <w:rsid w:val="00BC2C22"/>
    <w:rsid w:val="00BC33BE"/>
    <w:rsid w:val="00BC47D9"/>
    <w:rsid w:val="00BD274C"/>
    <w:rsid w:val="00BD59F8"/>
    <w:rsid w:val="00BF3240"/>
    <w:rsid w:val="00BF74E4"/>
    <w:rsid w:val="00C04C67"/>
    <w:rsid w:val="00C05515"/>
    <w:rsid w:val="00C20130"/>
    <w:rsid w:val="00C338AA"/>
    <w:rsid w:val="00C43052"/>
    <w:rsid w:val="00C47AB3"/>
    <w:rsid w:val="00C50861"/>
    <w:rsid w:val="00C51068"/>
    <w:rsid w:val="00C74B81"/>
    <w:rsid w:val="00C75EC4"/>
    <w:rsid w:val="00C80748"/>
    <w:rsid w:val="00C87EA0"/>
    <w:rsid w:val="00CA1960"/>
    <w:rsid w:val="00CA3436"/>
    <w:rsid w:val="00CB0529"/>
    <w:rsid w:val="00CB65E8"/>
    <w:rsid w:val="00CB6E19"/>
    <w:rsid w:val="00CC54CF"/>
    <w:rsid w:val="00CC58F5"/>
    <w:rsid w:val="00CC5EF2"/>
    <w:rsid w:val="00CD2E87"/>
    <w:rsid w:val="00CE2EE8"/>
    <w:rsid w:val="00CE747F"/>
    <w:rsid w:val="00CE7AB0"/>
    <w:rsid w:val="00CF1D16"/>
    <w:rsid w:val="00D03BB5"/>
    <w:rsid w:val="00D23607"/>
    <w:rsid w:val="00D360CB"/>
    <w:rsid w:val="00D37BD3"/>
    <w:rsid w:val="00D411C2"/>
    <w:rsid w:val="00D44E27"/>
    <w:rsid w:val="00D50E86"/>
    <w:rsid w:val="00D515FF"/>
    <w:rsid w:val="00D60278"/>
    <w:rsid w:val="00D63560"/>
    <w:rsid w:val="00D65757"/>
    <w:rsid w:val="00D67A35"/>
    <w:rsid w:val="00D87C9A"/>
    <w:rsid w:val="00D9331B"/>
    <w:rsid w:val="00D954A6"/>
    <w:rsid w:val="00D95994"/>
    <w:rsid w:val="00DC4B19"/>
    <w:rsid w:val="00DC595F"/>
    <w:rsid w:val="00DD5C54"/>
    <w:rsid w:val="00DE1E54"/>
    <w:rsid w:val="00DE6680"/>
    <w:rsid w:val="00DE7205"/>
    <w:rsid w:val="00DE79D1"/>
    <w:rsid w:val="00DF101B"/>
    <w:rsid w:val="00DF1671"/>
    <w:rsid w:val="00DF241F"/>
    <w:rsid w:val="00DF5031"/>
    <w:rsid w:val="00E037D9"/>
    <w:rsid w:val="00E04C0F"/>
    <w:rsid w:val="00E05792"/>
    <w:rsid w:val="00E063A3"/>
    <w:rsid w:val="00E06F94"/>
    <w:rsid w:val="00E11A6B"/>
    <w:rsid w:val="00E17DDC"/>
    <w:rsid w:val="00E248EB"/>
    <w:rsid w:val="00E31213"/>
    <w:rsid w:val="00E3135E"/>
    <w:rsid w:val="00E318CF"/>
    <w:rsid w:val="00E35F6D"/>
    <w:rsid w:val="00E43E1E"/>
    <w:rsid w:val="00E54EA3"/>
    <w:rsid w:val="00E64A49"/>
    <w:rsid w:val="00E74501"/>
    <w:rsid w:val="00E77B6B"/>
    <w:rsid w:val="00E77C1D"/>
    <w:rsid w:val="00E90093"/>
    <w:rsid w:val="00E93A13"/>
    <w:rsid w:val="00EA349B"/>
    <w:rsid w:val="00EA6A47"/>
    <w:rsid w:val="00EB1F57"/>
    <w:rsid w:val="00EB38F5"/>
    <w:rsid w:val="00EB74F1"/>
    <w:rsid w:val="00EB7A1D"/>
    <w:rsid w:val="00ED57D0"/>
    <w:rsid w:val="00EE4E5E"/>
    <w:rsid w:val="00EF14DF"/>
    <w:rsid w:val="00F019D5"/>
    <w:rsid w:val="00F02F87"/>
    <w:rsid w:val="00F036BF"/>
    <w:rsid w:val="00F0679F"/>
    <w:rsid w:val="00F11E2D"/>
    <w:rsid w:val="00F177CC"/>
    <w:rsid w:val="00F223FF"/>
    <w:rsid w:val="00F31242"/>
    <w:rsid w:val="00F45E8D"/>
    <w:rsid w:val="00F509C6"/>
    <w:rsid w:val="00F514FB"/>
    <w:rsid w:val="00F567CF"/>
    <w:rsid w:val="00F57CDE"/>
    <w:rsid w:val="00F6257A"/>
    <w:rsid w:val="00F6346C"/>
    <w:rsid w:val="00F63BD9"/>
    <w:rsid w:val="00F67E3D"/>
    <w:rsid w:val="00F808AF"/>
    <w:rsid w:val="00F83161"/>
    <w:rsid w:val="00FA756D"/>
    <w:rsid w:val="00FB0BCB"/>
    <w:rsid w:val="00FB113D"/>
    <w:rsid w:val="00FB569C"/>
    <w:rsid w:val="00FC02BB"/>
    <w:rsid w:val="00FC6B13"/>
    <w:rsid w:val="00FE3D40"/>
    <w:rsid w:val="00FE6DC5"/>
    <w:rsid w:val="00FF211A"/>
    <w:rsid w:val="00FF2E6C"/>
    <w:rsid w:val="00FF3F48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6E195-870F-4341-BEBB-5F8470AC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B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dp58c7654msonormal">
    <w:name w:val="ydp58c7654msonormal"/>
    <w:basedOn w:val="Normale"/>
    <w:rsid w:val="00762A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31213"/>
    <w:pPr>
      <w:ind w:left="720"/>
      <w:contextualSpacing/>
    </w:pPr>
  </w:style>
  <w:style w:type="paragraph" w:customStyle="1" w:styleId="ydp2351b3ddmsolistparagraph">
    <w:name w:val="ydp2351b3ddmsolistparagraph"/>
    <w:basedOn w:val="Normale"/>
    <w:rsid w:val="009A76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A765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A765E"/>
    <w:rPr>
      <w:rFonts w:ascii="Calibri" w:hAnsi="Calibri"/>
      <w:szCs w:val="21"/>
    </w:rPr>
  </w:style>
  <w:style w:type="paragraph" w:customStyle="1" w:styleId="Predefinito">
    <w:name w:val="Predefinito"/>
    <w:rsid w:val="006F37D7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C2AF-4882-4864-972F-36963BAA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Alessandra</dc:creator>
  <cp:keywords/>
  <dc:description/>
  <cp:lastModifiedBy>Silvestri Giovanna</cp:lastModifiedBy>
  <cp:revision>203</cp:revision>
  <cp:lastPrinted>2021-07-29T08:24:00Z</cp:lastPrinted>
  <dcterms:created xsi:type="dcterms:W3CDTF">2021-07-15T09:25:00Z</dcterms:created>
  <dcterms:modified xsi:type="dcterms:W3CDTF">2022-05-27T09:05:00Z</dcterms:modified>
</cp:coreProperties>
</file>